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D29D" w14:textId="77777777" w:rsidR="002251C8" w:rsidRPr="002251C8" w:rsidRDefault="002251C8" w:rsidP="002251C8">
      <w:pPr>
        <w:jc w:val="left"/>
        <w:rPr>
          <w:b/>
          <w:bCs/>
          <w:kern w:val="44"/>
          <w:sz w:val="72"/>
          <w:szCs w:val="72"/>
        </w:rPr>
      </w:pPr>
      <w:r w:rsidRPr="002251C8">
        <w:rPr>
          <w:b/>
          <w:bCs/>
          <w:kern w:val="44"/>
          <w:sz w:val="72"/>
          <w:szCs w:val="72"/>
        </w:rPr>
        <w:t>Dual-Band 600Mbps AC Wireless USB Adapter</w:t>
      </w:r>
    </w:p>
    <w:p w14:paraId="5FF3A40E" w14:textId="77777777" w:rsidR="002251C8" w:rsidRPr="002251C8" w:rsidRDefault="002251C8" w:rsidP="002251C8">
      <w:pPr>
        <w:jc w:val="left"/>
        <w:rPr>
          <w:b/>
          <w:bCs/>
          <w:kern w:val="44"/>
          <w:sz w:val="52"/>
          <w:szCs w:val="52"/>
        </w:rPr>
      </w:pPr>
      <w:r w:rsidRPr="002251C8">
        <w:rPr>
          <w:b/>
          <w:bCs/>
          <w:kern w:val="44"/>
          <w:sz w:val="52"/>
          <w:szCs w:val="52"/>
        </w:rPr>
        <w:t>Including HIGH GAIN antenna</w:t>
      </w:r>
    </w:p>
    <w:p w14:paraId="3DEE0F86" w14:textId="0604B143" w:rsidR="002251C8" w:rsidRDefault="002251C8" w:rsidP="002251C8">
      <w:pPr>
        <w:jc w:val="left"/>
        <w:rPr>
          <w:b/>
          <w:bCs/>
          <w:kern w:val="44"/>
          <w:sz w:val="52"/>
          <w:szCs w:val="52"/>
        </w:rPr>
      </w:pPr>
      <w:r w:rsidRPr="002251C8">
        <w:rPr>
          <w:b/>
          <w:bCs/>
          <w:kern w:val="44"/>
          <w:sz w:val="52"/>
          <w:szCs w:val="52"/>
        </w:rPr>
        <w:t>2.4Ghz and 5Ghz for congestion free WiFi</w:t>
      </w:r>
    </w:p>
    <w:p w14:paraId="7D110A96" w14:textId="77777777" w:rsidR="002251C8" w:rsidRPr="002251C8" w:rsidRDefault="002251C8" w:rsidP="002251C8">
      <w:pPr>
        <w:jc w:val="left"/>
        <w:rPr>
          <w:b/>
          <w:bCs/>
          <w:kern w:val="44"/>
          <w:sz w:val="52"/>
          <w:szCs w:val="52"/>
        </w:rPr>
      </w:pPr>
    </w:p>
    <w:p w14:paraId="794E1A5F" w14:textId="3F41BBB8" w:rsidR="002251C8" w:rsidRDefault="002251C8" w:rsidP="002251C8">
      <w:pPr>
        <w:rPr>
          <w:b/>
          <w:bCs/>
          <w:kern w:val="44"/>
          <w:sz w:val="44"/>
          <w:szCs w:val="44"/>
        </w:rPr>
      </w:pPr>
      <w:r w:rsidRPr="002251C8">
        <w:rPr>
          <w:b/>
          <w:bCs/>
          <w:kern w:val="44"/>
          <w:sz w:val="44"/>
          <w:szCs w:val="44"/>
        </w:rPr>
        <w:t>WL-700AN-AC</w:t>
      </w:r>
    </w:p>
    <w:p w14:paraId="11EE9810" w14:textId="6759BB69" w:rsidR="004F1539" w:rsidRDefault="004F1539" w:rsidP="007F112D">
      <w:pPr>
        <w:rPr>
          <w:noProof/>
        </w:rPr>
      </w:pPr>
    </w:p>
    <w:p w14:paraId="31EFE4F8" w14:textId="2BB9E395" w:rsidR="00755A63" w:rsidRDefault="00755A63" w:rsidP="007F112D">
      <w:pPr>
        <w:rPr>
          <w:noProof/>
        </w:rPr>
      </w:pPr>
    </w:p>
    <w:p w14:paraId="3D6D8FEF" w14:textId="441047C7" w:rsidR="004F1539" w:rsidRDefault="002251C8" w:rsidP="001F3F44">
      <w:pPr>
        <w:rPr>
          <w:b/>
          <w:bCs/>
          <w:kern w:val="44"/>
          <w:sz w:val="44"/>
          <w:szCs w:val="44"/>
        </w:rPr>
      </w:pPr>
      <w:r>
        <w:rPr>
          <w:b/>
          <w:bCs/>
          <w:kern w:val="44"/>
          <w:sz w:val="44"/>
          <w:szCs w:val="44"/>
        </w:rPr>
        <w:t>D</w:t>
      </w:r>
      <w:r>
        <w:rPr>
          <w:rFonts w:hint="eastAsia"/>
          <w:b/>
          <w:bCs/>
          <w:kern w:val="44"/>
          <w:sz w:val="44"/>
          <w:szCs w:val="44"/>
        </w:rPr>
        <w:t>es</w:t>
      </w:r>
      <w:r>
        <w:rPr>
          <w:b/>
          <w:bCs/>
          <w:kern w:val="44"/>
          <w:sz w:val="44"/>
          <w:szCs w:val="44"/>
        </w:rPr>
        <w:t>cription</w:t>
      </w:r>
    </w:p>
    <w:p w14:paraId="2E6DDC48" w14:textId="2900840C" w:rsidR="001F3F44" w:rsidRDefault="002251C8" w:rsidP="002251C8">
      <w:pPr>
        <w:rPr>
          <w:sz w:val="32"/>
          <w:szCs w:val="32"/>
        </w:rPr>
      </w:pPr>
      <w:r w:rsidRPr="002251C8">
        <w:rPr>
          <w:sz w:val="32"/>
          <w:szCs w:val="32"/>
        </w:rPr>
        <w:t>The new, nano-sized WL-700AN-AC is a high-performance, dual-band WiFi USB adapter</w:t>
      </w:r>
      <w:r>
        <w:rPr>
          <w:rFonts w:hint="eastAsia"/>
          <w:sz w:val="32"/>
          <w:szCs w:val="32"/>
        </w:rPr>
        <w:t xml:space="preserve"> </w:t>
      </w:r>
      <w:r w:rsidRPr="002251C8">
        <w:rPr>
          <w:sz w:val="32"/>
          <w:szCs w:val="32"/>
        </w:rPr>
        <w:t>for both WindowsTM and MacTM OS X that offers congestion-free, high-speed WiFi</w:t>
      </w:r>
      <w:r>
        <w:rPr>
          <w:rFonts w:hint="eastAsia"/>
          <w:sz w:val="32"/>
          <w:szCs w:val="32"/>
        </w:rPr>
        <w:t xml:space="preserve"> </w:t>
      </w:r>
      <w:r w:rsidRPr="002251C8">
        <w:rPr>
          <w:sz w:val="32"/>
          <w:szCs w:val="32"/>
        </w:rPr>
        <w:t>capabilities for the next generation applications including HD movie streaming, online</w:t>
      </w:r>
      <w:r>
        <w:rPr>
          <w:rFonts w:hint="eastAsia"/>
          <w:sz w:val="32"/>
          <w:szCs w:val="32"/>
        </w:rPr>
        <w:t xml:space="preserve"> </w:t>
      </w:r>
      <w:r w:rsidRPr="002251C8">
        <w:rPr>
          <w:sz w:val="32"/>
          <w:szCs w:val="32"/>
        </w:rPr>
        <w:t>gaming and more.</w:t>
      </w:r>
    </w:p>
    <w:p w14:paraId="13D6817A" w14:textId="10D0D442" w:rsidR="002251C8" w:rsidRDefault="002251C8" w:rsidP="002251C8">
      <w:pPr>
        <w:rPr>
          <w:sz w:val="32"/>
          <w:szCs w:val="32"/>
        </w:rPr>
      </w:pPr>
      <w:r w:rsidRPr="002251C8">
        <w:rPr>
          <w:sz w:val="32"/>
          <w:szCs w:val="32"/>
        </w:rPr>
        <w:t>Offering a combined WiFi speed of up to 600Mbps, via automatically connecting to your broadband router or access point at either 2.4Ghz or 5Ghz. The latest 5Ghz band makes use of less WiFi congestion than regular WiFi clients, even in a busy office environment.</w:t>
      </w:r>
    </w:p>
    <w:p w14:paraId="366BA7F7" w14:textId="77777777" w:rsidR="002251C8" w:rsidRPr="002251C8" w:rsidRDefault="002251C8" w:rsidP="002251C8">
      <w:pPr>
        <w:rPr>
          <w:sz w:val="32"/>
          <w:szCs w:val="32"/>
        </w:rPr>
      </w:pPr>
    </w:p>
    <w:p w14:paraId="18EE9079" w14:textId="059EE68C" w:rsidR="00B57D78" w:rsidRDefault="002251C8" w:rsidP="004F1539">
      <w:pPr>
        <w:rPr>
          <w:b/>
          <w:bCs/>
          <w:kern w:val="44"/>
          <w:sz w:val="44"/>
          <w:szCs w:val="44"/>
        </w:rPr>
      </w:pPr>
      <w:r>
        <w:rPr>
          <w:b/>
          <w:bCs/>
          <w:kern w:val="44"/>
          <w:sz w:val="44"/>
          <w:szCs w:val="44"/>
        </w:rPr>
        <w:t>Features</w:t>
      </w:r>
    </w:p>
    <w:p w14:paraId="4CB6032A" w14:textId="77777777" w:rsidR="005F183F" w:rsidRPr="005F183F" w:rsidRDefault="005F183F" w:rsidP="005F183F">
      <w:pPr>
        <w:pStyle w:val="a8"/>
        <w:numPr>
          <w:ilvl w:val="0"/>
          <w:numId w:val="8"/>
        </w:numPr>
        <w:ind w:firstLineChars="0"/>
        <w:rPr>
          <w:sz w:val="32"/>
          <w:szCs w:val="32"/>
        </w:rPr>
      </w:pPr>
      <w:r w:rsidRPr="005F183F">
        <w:rPr>
          <w:sz w:val="32"/>
          <w:szCs w:val="32"/>
        </w:rPr>
        <w:t>Dual-band 802.11AC WiFi connectivity</w:t>
      </w:r>
    </w:p>
    <w:p w14:paraId="7DA44529" w14:textId="77777777" w:rsidR="005F183F" w:rsidRPr="005F183F" w:rsidRDefault="005F183F" w:rsidP="005F183F">
      <w:pPr>
        <w:pStyle w:val="a8"/>
        <w:numPr>
          <w:ilvl w:val="0"/>
          <w:numId w:val="8"/>
        </w:numPr>
        <w:ind w:firstLineChars="0"/>
        <w:rPr>
          <w:sz w:val="32"/>
          <w:szCs w:val="32"/>
        </w:rPr>
      </w:pPr>
      <w:r w:rsidRPr="005F183F">
        <w:rPr>
          <w:sz w:val="32"/>
          <w:szCs w:val="32"/>
        </w:rPr>
        <w:t>2.4Ghz and 5.0Ghz congestion free WiFi</w:t>
      </w:r>
    </w:p>
    <w:p w14:paraId="21FE2D1C" w14:textId="77777777" w:rsidR="005F183F" w:rsidRPr="005F183F" w:rsidRDefault="005F183F" w:rsidP="005F183F">
      <w:pPr>
        <w:pStyle w:val="a8"/>
        <w:numPr>
          <w:ilvl w:val="0"/>
          <w:numId w:val="8"/>
        </w:numPr>
        <w:ind w:firstLineChars="0"/>
        <w:rPr>
          <w:sz w:val="32"/>
          <w:szCs w:val="32"/>
        </w:rPr>
      </w:pPr>
      <w:r w:rsidRPr="005F183F">
        <w:rPr>
          <w:sz w:val="32"/>
          <w:szCs w:val="32"/>
        </w:rPr>
        <w:t>Up to 600Mbps WiFi communications</w:t>
      </w:r>
    </w:p>
    <w:p w14:paraId="2F153E59" w14:textId="77777777" w:rsidR="005F183F" w:rsidRPr="005F183F" w:rsidRDefault="005F183F" w:rsidP="005F183F">
      <w:pPr>
        <w:pStyle w:val="a8"/>
        <w:numPr>
          <w:ilvl w:val="0"/>
          <w:numId w:val="8"/>
        </w:numPr>
        <w:ind w:firstLineChars="0"/>
        <w:rPr>
          <w:sz w:val="32"/>
          <w:szCs w:val="32"/>
        </w:rPr>
      </w:pPr>
      <w:r w:rsidRPr="005F183F">
        <w:rPr>
          <w:sz w:val="32"/>
          <w:szCs w:val="32"/>
        </w:rPr>
        <w:lastRenderedPageBreak/>
        <w:t>Enhanced WiFi Encryption to keep signals safe</w:t>
      </w:r>
    </w:p>
    <w:p w14:paraId="5D05B87E" w14:textId="77777777" w:rsidR="005F183F" w:rsidRPr="005F183F" w:rsidRDefault="005F183F" w:rsidP="005F183F">
      <w:pPr>
        <w:pStyle w:val="a8"/>
        <w:numPr>
          <w:ilvl w:val="0"/>
          <w:numId w:val="8"/>
        </w:numPr>
        <w:ind w:firstLineChars="0"/>
        <w:rPr>
          <w:sz w:val="32"/>
          <w:szCs w:val="32"/>
        </w:rPr>
      </w:pPr>
      <w:r w:rsidRPr="005F183F">
        <w:rPr>
          <w:sz w:val="32"/>
          <w:szCs w:val="32"/>
        </w:rPr>
        <w:t>Ideal for current, future and existing WiFi Routers etc</w:t>
      </w:r>
    </w:p>
    <w:p w14:paraId="0C3D16FA" w14:textId="57325B08" w:rsidR="00941BEE" w:rsidRPr="005F183F" w:rsidRDefault="005F183F" w:rsidP="005F183F">
      <w:pPr>
        <w:pStyle w:val="a8"/>
        <w:numPr>
          <w:ilvl w:val="0"/>
          <w:numId w:val="8"/>
        </w:numPr>
        <w:ind w:firstLineChars="0"/>
        <w:rPr>
          <w:b/>
          <w:bCs/>
          <w:kern w:val="44"/>
          <w:sz w:val="44"/>
          <w:szCs w:val="44"/>
        </w:rPr>
      </w:pPr>
      <w:r w:rsidRPr="005F183F">
        <w:rPr>
          <w:sz w:val="32"/>
          <w:szCs w:val="32"/>
        </w:rPr>
        <w:t>Plug n' Play for WindowsTM, MacTM OS X and LinuxTM</w:t>
      </w:r>
    </w:p>
    <w:p w14:paraId="41DB2350" w14:textId="2A58A632" w:rsidR="005F183F" w:rsidRDefault="005F183F" w:rsidP="005F183F">
      <w:pPr>
        <w:rPr>
          <w:b/>
          <w:bCs/>
          <w:kern w:val="44"/>
          <w:sz w:val="44"/>
          <w:szCs w:val="44"/>
        </w:rPr>
      </w:pPr>
    </w:p>
    <w:p w14:paraId="25EC8F3A" w14:textId="109F61A6" w:rsidR="005F183F" w:rsidRDefault="005F183F" w:rsidP="005F183F">
      <w:pPr>
        <w:rPr>
          <w:rFonts w:hint="eastAsia"/>
          <w:b/>
          <w:bCs/>
          <w:kern w:val="44"/>
          <w:sz w:val="44"/>
          <w:szCs w:val="44"/>
        </w:rPr>
      </w:pPr>
      <w:r>
        <w:rPr>
          <w:rFonts w:hint="eastAsia"/>
          <w:b/>
          <w:bCs/>
          <w:kern w:val="44"/>
          <w:sz w:val="44"/>
          <w:szCs w:val="44"/>
        </w:rPr>
        <w:t>S</w:t>
      </w:r>
      <w:r>
        <w:rPr>
          <w:b/>
          <w:bCs/>
          <w:kern w:val="44"/>
          <w:sz w:val="44"/>
          <w:szCs w:val="44"/>
        </w:rPr>
        <w:t>pecifications</w:t>
      </w:r>
    </w:p>
    <w:tbl>
      <w:tblPr>
        <w:tblW w:w="0" w:type="auto"/>
        <w:tblInd w:w="103" w:type="dxa"/>
        <w:tblLayout w:type="fixed"/>
        <w:tblLook w:val="0000" w:firstRow="0" w:lastRow="0" w:firstColumn="0" w:lastColumn="0" w:noHBand="0" w:noVBand="0"/>
      </w:tblPr>
      <w:tblGrid>
        <w:gridCol w:w="2820"/>
        <w:gridCol w:w="6080"/>
      </w:tblGrid>
      <w:tr w:rsidR="005F183F" w14:paraId="457E8033" w14:textId="77777777" w:rsidTr="005C1982">
        <w:trPr>
          <w:trHeight w:val="465"/>
        </w:trPr>
        <w:tc>
          <w:tcPr>
            <w:tcW w:w="8900" w:type="dxa"/>
            <w:gridSpan w:val="2"/>
            <w:tcBorders>
              <w:top w:val="single" w:sz="4" w:space="0" w:color="auto"/>
              <w:left w:val="single" w:sz="4" w:space="0" w:color="auto"/>
              <w:bottom w:val="single" w:sz="4" w:space="0" w:color="auto"/>
              <w:right w:val="single" w:sz="4" w:space="0" w:color="auto"/>
            </w:tcBorders>
            <w:vAlign w:val="bottom"/>
          </w:tcPr>
          <w:p w14:paraId="24289F93" w14:textId="77777777" w:rsidR="005F183F" w:rsidRDefault="005F183F" w:rsidP="005C1982">
            <w:pPr>
              <w:widowControl/>
              <w:jc w:val="left"/>
              <w:rPr>
                <w:b/>
                <w:bCs/>
                <w:color w:val="333333"/>
                <w:kern w:val="0"/>
                <w:sz w:val="24"/>
              </w:rPr>
            </w:pPr>
            <w:r>
              <w:rPr>
                <w:b/>
                <w:bCs/>
                <w:color w:val="333333"/>
                <w:kern w:val="0"/>
                <w:sz w:val="24"/>
              </w:rPr>
              <w:t>WIFI Feature</w:t>
            </w:r>
          </w:p>
        </w:tc>
      </w:tr>
      <w:tr w:rsidR="005F183F" w14:paraId="36AE2F48" w14:textId="77777777" w:rsidTr="005C1982">
        <w:trPr>
          <w:trHeight w:val="525"/>
        </w:trPr>
        <w:tc>
          <w:tcPr>
            <w:tcW w:w="2820" w:type="dxa"/>
            <w:tcBorders>
              <w:top w:val="nil"/>
              <w:left w:val="single" w:sz="4" w:space="0" w:color="auto"/>
              <w:bottom w:val="single" w:sz="4" w:space="0" w:color="auto"/>
              <w:right w:val="single" w:sz="4" w:space="0" w:color="auto"/>
            </w:tcBorders>
            <w:vAlign w:val="bottom"/>
          </w:tcPr>
          <w:p w14:paraId="21090E67" w14:textId="77777777" w:rsidR="005F183F" w:rsidRDefault="005F183F" w:rsidP="005C1982">
            <w:pPr>
              <w:widowControl/>
              <w:jc w:val="left"/>
              <w:rPr>
                <w:color w:val="333333"/>
                <w:kern w:val="0"/>
                <w:sz w:val="22"/>
              </w:rPr>
            </w:pPr>
            <w:r>
              <w:rPr>
                <w:color w:val="333333"/>
                <w:kern w:val="0"/>
                <w:sz w:val="22"/>
              </w:rPr>
              <w:t>Standards</w:t>
            </w:r>
          </w:p>
        </w:tc>
        <w:tc>
          <w:tcPr>
            <w:tcW w:w="6080" w:type="dxa"/>
            <w:tcBorders>
              <w:top w:val="nil"/>
              <w:left w:val="nil"/>
              <w:bottom w:val="single" w:sz="4" w:space="0" w:color="auto"/>
              <w:right w:val="single" w:sz="4" w:space="0" w:color="auto"/>
            </w:tcBorders>
            <w:vAlign w:val="bottom"/>
          </w:tcPr>
          <w:p w14:paraId="737A5224" w14:textId="77777777" w:rsidR="005F183F" w:rsidRDefault="005F183F" w:rsidP="005C1982">
            <w:pPr>
              <w:widowControl/>
              <w:jc w:val="left"/>
              <w:rPr>
                <w:color w:val="333333"/>
                <w:kern w:val="0"/>
                <w:sz w:val="22"/>
              </w:rPr>
            </w:pPr>
            <w:r>
              <w:rPr>
                <w:color w:val="333333"/>
                <w:kern w:val="0"/>
                <w:sz w:val="22"/>
              </w:rPr>
              <w:t xml:space="preserve">  IEEE 802.11ac,IEEE 802.11n, IEEE 802.11g, IEEE 802.11b</w:t>
            </w:r>
            <w:r>
              <w:rPr>
                <w:rFonts w:ascii="宋体" w:hAnsi="宋体" w:hint="eastAsia"/>
                <w:color w:val="333333"/>
                <w:kern w:val="0"/>
                <w:sz w:val="22"/>
              </w:rPr>
              <w:t>，</w:t>
            </w:r>
            <w:r>
              <w:rPr>
                <w:color w:val="333333"/>
                <w:kern w:val="0"/>
                <w:sz w:val="22"/>
              </w:rPr>
              <w:t>IEEE 802.11a</w:t>
            </w:r>
          </w:p>
        </w:tc>
      </w:tr>
      <w:tr w:rsidR="005F183F" w14:paraId="4322D1E6" w14:textId="77777777" w:rsidTr="005C1982">
        <w:trPr>
          <w:trHeight w:val="525"/>
        </w:trPr>
        <w:tc>
          <w:tcPr>
            <w:tcW w:w="2820" w:type="dxa"/>
            <w:tcBorders>
              <w:top w:val="nil"/>
              <w:left w:val="single" w:sz="4" w:space="0" w:color="auto"/>
              <w:bottom w:val="nil"/>
              <w:right w:val="single" w:sz="4" w:space="0" w:color="auto"/>
            </w:tcBorders>
            <w:vAlign w:val="bottom"/>
          </w:tcPr>
          <w:p w14:paraId="5358AEE7" w14:textId="77777777" w:rsidR="005F183F" w:rsidRDefault="005F183F" w:rsidP="005C1982">
            <w:pPr>
              <w:widowControl/>
              <w:jc w:val="left"/>
              <w:rPr>
                <w:kern w:val="0"/>
                <w:sz w:val="22"/>
              </w:rPr>
            </w:pPr>
            <w:r>
              <w:rPr>
                <w:kern w:val="0"/>
                <w:sz w:val="22"/>
              </w:rPr>
              <w:t>Wireless rate(Max)</w:t>
            </w:r>
          </w:p>
        </w:tc>
        <w:tc>
          <w:tcPr>
            <w:tcW w:w="6080" w:type="dxa"/>
            <w:tcBorders>
              <w:top w:val="nil"/>
              <w:left w:val="nil"/>
              <w:bottom w:val="single" w:sz="4" w:space="0" w:color="auto"/>
              <w:right w:val="single" w:sz="4" w:space="0" w:color="auto"/>
            </w:tcBorders>
            <w:vAlign w:val="bottom"/>
          </w:tcPr>
          <w:p w14:paraId="0C3AB447" w14:textId="77777777" w:rsidR="005F183F" w:rsidRDefault="005F183F" w:rsidP="005C1982">
            <w:pPr>
              <w:widowControl/>
              <w:jc w:val="left"/>
              <w:rPr>
                <w:kern w:val="0"/>
                <w:sz w:val="22"/>
              </w:rPr>
            </w:pPr>
            <w:r>
              <w:rPr>
                <w:kern w:val="0"/>
                <w:sz w:val="22"/>
              </w:rPr>
              <w:t>150M 2.4GHz+433M 5GHz</w:t>
            </w:r>
          </w:p>
        </w:tc>
      </w:tr>
      <w:tr w:rsidR="005F183F" w14:paraId="420E692F" w14:textId="77777777" w:rsidTr="005C1982">
        <w:trPr>
          <w:trHeight w:val="525"/>
        </w:trPr>
        <w:tc>
          <w:tcPr>
            <w:tcW w:w="2820" w:type="dxa"/>
            <w:vMerge w:val="restart"/>
            <w:tcBorders>
              <w:top w:val="single" w:sz="4" w:space="0" w:color="auto"/>
              <w:left w:val="single" w:sz="4" w:space="0" w:color="auto"/>
              <w:bottom w:val="single" w:sz="4" w:space="0" w:color="000000"/>
              <w:right w:val="single" w:sz="4" w:space="0" w:color="auto"/>
            </w:tcBorders>
            <w:vAlign w:val="bottom"/>
          </w:tcPr>
          <w:p w14:paraId="29DB30AF" w14:textId="77777777" w:rsidR="005F183F" w:rsidRDefault="005F183F" w:rsidP="005C1982">
            <w:pPr>
              <w:widowControl/>
              <w:jc w:val="left"/>
              <w:rPr>
                <w:kern w:val="0"/>
                <w:sz w:val="22"/>
              </w:rPr>
            </w:pPr>
            <w:r>
              <w:rPr>
                <w:kern w:val="0"/>
                <w:sz w:val="22"/>
              </w:rPr>
              <w:t>Wireless Signal Rates With Automatic Fallback</w:t>
            </w:r>
          </w:p>
        </w:tc>
        <w:tc>
          <w:tcPr>
            <w:tcW w:w="6080" w:type="dxa"/>
            <w:tcBorders>
              <w:top w:val="nil"/>
              <w:left w:val="nil"/>
              <w:bottom w:val="single" w:sz="4" w:space="0" w:color="auto"/>
              <w:right w:val="single" w:sz="4" w:space="0" w:color="auto"/>
            </w:tcBorders>
            <w:vAlign w:val="bottom"/>
          </w:tcPr>
          <w:p w14:paraId="58E77207" w14:textId="77777777" w:rsidR="005F183F" w:rsidRDefault="005F183F" w:rsidP="005C1982">
            <w:pPr>
              <w:widowControl/>
              <w:jc w:val="left"/>
              <w:rPr>
                <w:kern w:val="0"/>
                <w:sz w:val="22"/>
              </w:rPr>
            </w:pPr>
            <w:r>
              <w:rPr>
                <w:kern w:val="0"/>
                <w:sz w:val="22"/>
              </w:rPr>
              <w:t>11ac:Up to 433Mbps(Dynamic)</w:t>
            </w:r>
          </w:p>
        </w:tc>
      </w:tr>
      <w:tr w:rsidR="005F183F" w14:paraId="6BB310A1" w14:textId="77777777" w:rsidTr="005C1982">
        <w:trPr>
          <w:trHeight w:val="402"/>
        </w:trPr>
        <w:tc>
          <w:tcPr>
            <w:tcW w:w="2820" w:type="dxa"/>
            <w:vMerge/>
            <w:tcBorders>
              <w:top w:val="single" w:sz="4" w:space="0" w:color="auto"/>
              <w:left w:val="single" w:sz="4" w:space="0" w:color="auto"/>
              <w:bottom w:val="single" w:sz="4" w:space="0" w:color="000000"/>
              <w:right w:val="single" w:sz="4" w:space="0" w:color="auto"/>
            </w:tcBorders>
            <w:vAlign w:val="center"/>
          </w:tcPr>
          <w:p w14:paraId="3DE60678" w14:textId="77777777" w:rsidR="005F183F" w:rsidRDefault="005F183F" w:rsidP="005C1982">
            <w:pPr>
              <w:widowControl/>
              <w:jc w:val="left"/>
              <w:rPr>
                <w:kern w:val="0"/>
                <w:sz w:val="22"/>
              </w:rPr>
            </w:pPr>
          </w:p>
        </w:tc>
        <w:tc>
          <w:tcPr>
            <w:tcW w:w="6080" w:type="dxa"/>
            <w:tcBorders>
              <w:top w:val="nil"/>
              <w:left w:val="nil"/>
              <w:bottom w:val="single" w:sz="4" w:space="0" w:color="auto"/>
              <w:right w:val="single" w:sz="4" w:space="0" w:color="auto"/>
            </w:tcBorders>
            <w:vAlign w:val="bottom"/>
          </w:tcPr>
          <w:p w14:paraId="3C92EDA1" w14:textId="77777777" w:rsidR="005F183F" w:rsidRDefault="005F183F" w:rsidP="005C1982">
            <w:pPr>
              <w:widowControl/>
              <w:jc w:val="left"/>
              <w:rPr>
                <w:kern w:val="0"/>
                <w:sz w:val="22"/>
              </w:rPr>
            </w:pPr>
            <w:r>
              <w:rPr>
                <w:kern w:val="0"/>
                <w:sz w:val="22"/>
              </w:rPr>
              <w:t xml:space="preserve"> 11n: Up to 150Mbps (Dynamic)</w:t>
            </w:r>
          </w:p>
        </w:tc>
      </w:tr>
      <w:tr w:rsidR="005F183F" w14:paraId="3F4CB4AF" w14:textId="77777777" w:rsidTr="005C1982">
        <w:trPr>
          <w:trHeight w:val="402"/>
        </w:trPr>
        <w:tc>
          <w:tcPr>
            <w:tcW w:w="2820" w:type="dxa"/>
            <w:vMerge/>
            <w:tcBorders>
              <w:top w:val="single" w:sz="4" w:space="0" w:color="auto"/>
              <w:left w:val="single" w:sz="4" w:space="0" w:color="auto"/>
              <w:bottom w:val="single" w:sz="4" w:space="0" w:color="000000"/>
              <w:right w:val="single" w:sz="4" w:space="0" w:color="auto"/>
            </w:tcBorders>
            <w:vAlign w:val="center"/>
          </w:tcPr>
          <w:p w14:paraId="4F91D3D8" w14:textId="77777777" w:rsidR="005F183F" w:rsidRDefault="005F183F" w:rsidP="005C1982">
            <w:pPr>
              <w:widowControl/>
              <w:jc w:val="left"/>
              <w:rPr>
                <w:kern w:val="0"/>
                <w:sz w:val="22"/>
              </w:rPr>
            </w:pPr>
          </w:p>
        </w:tc>
        <w:tc>
          <w:tcPr>
            <w:tcW w:w="6080" w:type="dxa"/>
            <w:tcBorders>
              <w:top w:val="nil"/>
              <w:left w:val="nil"/>
              <w:bottom w:val="single" w:sz="4" w:space="0" w:color="auto"/>
              <w:right w:val="single" w:sz="4" w:space="0" w:color="auto"/>
            </w:tcBorders>
            <w:vAlign w:val="bottom"/>
          </w:tcPr>
          <w:p w14:paraId="2878D9EA" w14:textId="77777777" w:rsidR="005F183F" w:rsidRDefault="005F183F" w:rsidP="005C1982">
            <w:pPr>
              <w:widowControl/>
              <w:jc w:val="left"/>
              <w:rPr>
                <w:kern w:val="0"/>
                <w:sz w:val="22"/>
              </w:rPr>
            </w:pPr>
            <w:r>
              <w:rPr>
                <w:kern w:val="0"/>
                <w:sz w:val="22"/>
              </w:rPr>
              <w:t xml:space="preserve"> 11g: Up to 54Mbps (Dynamic)</w:t>
            </w:r>
          </w:p>
        </w:tc>
      </w:tr>
      <w:tr w:rsidR="005F183F" w14:paraId="68FED4A0" w14:textId="77777777" w:rsidTr="005C1982">
        <w:trPr>
          <w:trHeight w:val="402"/>
        </w:trPr>
        <w:tc>
          <w:tcPr>
            <w:tcW w:w="2820" w:type="dxa"/>
            <w:vMerge/>
            <w:tcBorders>
              <w:top w:val="single" w:sz="4" w:space="0" w:color="auto"/>
              <w:left w:val="single" w:sz="4" w:space="0" w:color="auto"/>
              <w:bottom w:val="single" w:sz="4" w:space="0" w:color="000000"/>
              <w:right w:val="single" w:sz="4" w:space="0" w:color="auto"/>
            </w:tcBorders>
            <w:vAlign w:val="center"/>
          </w:tcPr>
          <w:p w14:paraId="7CBC6CC5" w14:textId="77777777" w:rsidR="005F183F" w:rsidRDefault="005F183F" w:rsidP="005C1982">
            <w:pPr>
              <w:widowControl/>
              <w:jc w:val="left"/>
              <w:rPr>
                <w:kern w:val="0"/>
                <w:sz w:val="22"/>
              </w:rPr>
            </w:pPr>
          </w:p>
        </w:tc>
        <w:tc>
          <w:tcPr>
            <w:tcW w:w="6080" w:type="dxa"/>
            <w:tcBorders>
              <w:top w:val="nil"/>
              <w:left w:val="nil"/>
              <w:bottom w:val="single" w:sz="4" w:space="0" w:color="auto"/>
              <w:right w:val="single" w:sz="4" w:space="0" w:color="auto"/>
            </w:tcBorders>
            <w:vAlign w:val="bottom"/>
          </w:tcPr>
          <w:p w14:paraId="63A5C18B" w14:textId="77777777" w:rsidR="005F183F" w:rsidRDefault="005F183F" w:rsidP="005C1982">
            <w:pPr>
              <w:widowControl/>
              <w:jc w:val="left"/>
              <w:rPr>
                <w:kern w:val="0"/>
                <w:sz w:val="22"/>
              </w:rPr>
            </w:pPr>
            <w:r>
              <w:rPr>
                <w:kern w:val="0"/>
                <w:sz w:val="22"/>
              </w:rPr>
              <w:t xml:space="preserve"> 11b: Up to 11Mbps (Dynamic)</w:t>
            </w:r>
          </w:p>
        </w:tc>
      </w:tr>
      <w:tr w:rsidR="005F183F" w14:paraId="2ADB3D6D" w14:textId="77777777" w:rsidTr="005C1982">
        <w:trPr>
          <w:trHeight w:val="402"/>
        </w:trPr>
        <w:tc>
          <w:tcPr>
            <w:tcW w:w="2820" w:type="dxa"/>
            <w:vMerge w:val="restart"/>
            <w:tcBorders>
              <w:top w:val="nil"/>
              <w:left w:val="single" w:sz="4" w:space="0" w:color="auto"/>
              <w:bottom w:val="single" w:sz="4" w:space="0" w:color="000000"/>
              <w:right w:val="single" w:sz="4" w:space="0" w:color="auto"/>
            </w:tcBorders>
            <w:vAlign w:val="bottom"/>
          </w:tcPr>
          <w:p w14:paraId="132FE3E1" w14:textId="77777777" w:rsidR="005F183F" w:rsidRDefault="005F183F" w:rsidP="005C1982">
            <w:pPr>
              <w:widowControl/>
              <w:jc w:val="left"/>
              <w:rPr>
                <w:kern w:val="0"/>
                <w:sz w:val="22"/>
              </w:rPr>
            </w:pPr>
            <w:r>
              <w:rPr>
                <w:kern w:val="0"/>
                <w:sz w:val="22"/>
              </w:rPr>
              <w:t>Frequency Range</w:t>
            </w:r>
          </w:p>
        </w:tc>
        <w:tc>
          <w:tcPr>
            <w:tcW w:w="6080" w:type="dxa"/>
            <w:vMerge w:val="restart"/>
            <w:tcBorders>
              <w:top w:val="nil"/>
              <w:left w:val="single" w:sz="4" w:space="0" w:color="auto"/>
              <w:bottom w:val="single" w:sz="4" w:space="0" w:color="000000"/>
              <w:right w:val="single" w:sz="4" w:space="0" w:color="auto"/>
            </w:tcBorders>
            <w:vAlign w:val="bottom"/>
          </w:tcPr>
          <w:p w14:paraId="2F45FBD7" w14:textId="77777777" w:rsidR="005F183F" w:rsidRDefault="005F183F" w:rsidP="005C1982">
            <w:pPr>
              <w:widowControl/>
              <w:jc w:val="left"/>
              <w:rPr>
                <w:kern w:val="0"/>
                <w:sz w:val="22"/>
              </w:rPr>
            </w:pPr>
            <w:r>
              <w:rPr>
                <w:kern w:val="0"/>
                <w:sz w:val="22"/>
              </w:rPr>
              <w:t xml:space="preserve">dual band   2.4-2.4835GHz </w:t>
            </w:r>
            <w:r>
              <w:rPr>
                <w:kern w:val="0"/>
                <w:sz w:val="22"/>
              </w:rPr>
              <w:br/>
              <w:t xml:space="preserve">           4.92-5.945GHz</w:t>
            </w:r>
          </w:p>
        </w:tc>
      </w:tr>
      <w:tr w:rsidR="005F183F" w14:paraId="3BA5D6CC" w14:textId="77777777" w:rsidTr="005C1982">
        <w:trPr>
          <w:trHeight w:val="402"/>
        </w:trPr>
        <w:tc>
          <w:tcPr>
            <w:tcW w:w="2820" w:type="dxa"/>
            <w:vMerge/>
            <w:tcBorders>
              <w:top w:val="nil"/>
              <w:left w:val="single" w:sz="4" w:space="0" w:color="auto"/>
              <w:bottom w:val="single" w:sz="4" w:space="0" w:color="000000"/>
              <w:right w:val="single" w:sz="4" w:space="0" w:color="auto"/>
            </w:tcBorders>
            <w:vAlign w:val="center"/>
          </w:tcPr>
          <w:p w14:paraId="37D03BAA" w14:textId="77777777" w:rsidR="005F183F" w:rsidRDefault="005F183F" w:rsidP="005C1982">
            <w:pPr>
              <w:widowControl/>
              <w:jc w:val="left"/>
              <w:rPr>
                <w:kern w:val="0"/>
                <w:sz w:val="22"/>
              </w:rPr>
            </w:pPr>
          </w:p>
        </w:tc>
        <w:tc>
          <w:tcPr>
            <w:tcW w:w="6080" w:type="dxa"/>
            <w:vMerge/>
            <w:tcBorders>
              <w:top w:val="nil"/>
              <w:left w:val="single" w:sz="4" w:space="0" w:color="auto"/>
              <w:bottom w:val="single" w:sz="4" w:space="0" w:color="000000"/>
              <w:right w:val="single" w:sz="4" w:space="0" w:color="auto"/>
            </w:tcBorders>
            <w:vAlign w:val="center"/>
          </w:tcPr>
          <w:p w14:paraId="4A8DC405" w14:textId="77777777" w:rsidR="005F183F" w:rsidRDefault="005F183F" w:rsidP="005C1982">
            <w:pPr>
              <w:widowControl/>
              <w:jc w:val="left"/>
              <w:rPr>
                <w:kern w:val="0"/>
                <w:sz w:val="22"/>
              </w:rPr>
            </w:pPr>
          </w:p>
        </w:tc>
      </w:tr>
      <w:tr w:rsidR="005F183F" w14:paraId="7CEBB89E" w14:textId="77777777" w:rsidTr="005C1982">
        <w:trPr>
          <w:trHeight w:val="402"/>
        </w:trPr>
        <w:tc>
          <w:tcPr>
            <w:tcW w:w="2820" w:type="dxa"/>
            <w:tcBorders>
              <w:top w:val="nil"/>
              <w:left w:val="single" w:sz="4" w:space="0" w:color="auto"/>
              <w:bottom w:val="single" w:sz="4" w:space="0" w:color="auto"/>
              <w:right w:val="single" w:sz="4" w:space="0" w:color="auto"/>
            </w:tcBorders>
            <w:vAlign w:val="bottom"/>
          </w:tcPr>
          <w:p w14:paraId="642E27EC" w14:textId="77777777" w:rsidR="005F183F" w:rsidRDefault="005F183F" w:rsidP="005C1982">
            <w:pPr>
              <w:widowControl/>
              <w:jc w:val="left"/>
              <w:rPr>
                <w:kern w:val="0"/>
                <w:sz w:val="22"/>
              </w:rPr>
            </w:pPr>
            <w:r>
              <w:rPr>
                <w:kern w:val="0"/>
                <w:sz w:val="22"/>
              </w:rPr>
              <w:t>Wireless Transmit Power</w:t>
            </w:r>
          </w:p>
        </w:tc>
        <w:tc>
          <w:tcPr>
            <w:tcW w:w="6080" w:type="dxa"/>
            <w:tcBorders>
              <w:top w:val="nil"/>
              <w:left w:val="nil"/>
              <w:bottom w:val="single" w:sz="4" w:space="0" w:color="auto"/>
              <w:right w:val="single" w:sz="4" w:space="0" w:color="auto"/>
            </w:tcBorders>
            <w:vAlign w:val="bottom"/>
          </w:tcPr>
          <w:p w14:paraId="59BE8471" w14:textId="77777777" w:rsidR="005F183F" w:rsidRDefault="005F183F" w:rsidP="005C1982">
            <w:pPr>
              <w:widowControl/>
              <w:jc w:val="left"/>
              <w:rPr>
                <w:kern w:val="0"/>
                <w:sz w:val="22"/>
              </w:rPr>
            </w:pPr>
            <w:r>
              <w:rPr>
                <w:kern w:val="0"/>
                <w:sz w:val="22"/>
              </w:rPr>
              <w:t xml:space="preserve"> 18dBm (EIRP)</w:t>
            </w:r>
          </w:p>
        </w:tc>
      </w:tr>
      <w:tr w:rsidR="005F183F" w14:paraId="164B1072" w14:textId="77777777" w:rsidTr="005C1982">
        <w:trPr>
          <w:trHeight w:val="402"/>
        </w:trPr>
        <w:tc>
          <w:tcPr>
            <w:tcW w:w="2820" w:type="dxa"/>
            <w:tcBorders>
              <w:top w:val="nil"/>
              <w:left w:val="single" w:sz="4" w:space="0" w:color="auto"/>
              <w:bottom w:val="single" w:sz="4" w:space="0" w:color="auto"/>
              <w:right w:val="single" w:sz="4" w:space="0" w:color="auto"/>
            </w:tcBorders>
            <w:vAlign w:val="bottom"/>
          </w:tcPr>
          <w:p w14:paraId="7A166FDE" w14:textId="77777777" w:rsidR="005F183F" w:rsidRDefault="005F183F" w:rsidP="005C1982">
            <w:pPr>
              <w:widowControl/>
              <w:jc w:val="left"/>
              <w:rPr>
                <w:kern w:val="0"/>
                <w:sz w:val="22"/>
              </w:rPr>
            </w:pPr>
            <w:r>
              <w:rPr>
                <w:kern w:val="0"/>
                <w:sz w:val="22"/>
              </w:rPr>
              <w:t>Modulation Type</w:t>
            </w:r>
          </w:p>
        </w:tc>
        <w:tc>
          <w:tcPr>
            <w:tcW w:w="6080" w:type="dxa"/>
            <w:tcBorders>
              <w:top w:val="nil"/>
              <w:left w:val="nil"/>
              <w:bottom w:val="single" w:sz="4" w:space="0" w:color="auto"/>
              <w:right w:val="single" w:sz="4" w:space="0" w:color="auto"/>
            </w:tcBorders>
            <w:vAlign w:val="bottom"/>
          </w:tcPr>
          <w:p w14:paraId="49CE9C32" w14:textId="77777777" w:rsidR="005F183F" w:rsidRDefault="005F183F" w:rsidP="005C1982">
            <w:pPr>
              <w:widowControl/>
              <w:jc w:val="left"/>
              <w:rPr>
                <w:kern w:val="0"/>
                <w:sz w:val="22"/>
              </w:rPr>
            </w:pPr>
            <w:r>
              <w:rPr>
                <w:kern w:val="0"/>
                <w:sz w:val="22"/>
              </w:rPr>
              <w:t xml:space="preserve"> DBPSK,DQPSK,CCK, OFDM</w:t>
            </w:r>
          </w:p>
        </w:tc>
      </w:tr>
      <w:tr w:rsidR="005F183F" w14:paraId="5D141947" w14:textId="77777777" w:rsidTr="005C1982">
        <w:trPr>
          <w:trHeight w:val="402"/>
        </w:trPr>
        <w:tc>
          <w:tcPr>
            <w:tcW w:w="2820" w:type="dxa"/>
            <w:vMerge w:val="restart"/>
            <w:tcBorders>
              <w:top w:val="nil"/>
              <w:left w:val="single" w:sz="4" w:space="0" w:color="auto"/>
              <w:bottom w:val="single" w:sz="4" w:space="0" w:color="000000"/>
              <w:right w:val="single" w:sz="4" w:space="0" w:color="auto"/>
            </w:tcBorders>
            <w:vAlign w:val="bottom"/>
          </w:tcPr>
          <w:p w14:paraId="58C29691" w14:textId="77777777" w:rsidR="005F183F" w:rsidRDefault="005F183F" w:rsidP="005C1982">
            <w:pPr>
              <w:widowControl/>
              <w:jc w:val="left"/>
              <w:rPr>
                <w:color w:val="333333"/>
                <w:kern w:val="0"/>
                <w:sz w:val="22"/>
              </w:rPr>
            </w:pPr>
            <w:r>
              <w:rPr>
                <w:color w:val="333333"/>
                <w:kern w:val="0"/>
                <w:sz w:val="22"/>
              </w:rPr>
              <w:t>Receiver Sensitivity</w:t>
            </w:r>
          </w:p>
        </w:tc>
        <w:tc>
          <w:tcPr>
            <w:tcW w:w="6080" w:type="dxa"/>
            <w:tcBorders>
              <w:top w:val="nil"/>
              <w:left w:val="nil"/>
              <w:bottom w:val="single" w:sz="4" w:space="0" w:color="auto"/>
              <w:right w:val="single" w:sz="4" w:space="0" w:color="auto"/>
            </w:tcBorders>
            <w:vAlign w:val="bottom"/>
          </w:tcPr>
          <w:p w14:paraId="3C171882" w14:textId="77777777" w:rsidR="005F183F" w:rsidRDefault="005F183F" w:rsidP="005C1982">
            <w:pPr>
              <w:widowControl/>
              <w:jc w:val="left"/>
              <w:rPr>
                <w:color w:val="333333"/>
                <w:kern w:val="0"/>
                <w:sz w:val="22"/>
              </w:rPr>
            </w:pPr>
            <w:r>
              <w:rPr>
                <w:color w:val="333333"/>
                <w:kern w:val="0"/>
                <w:sz w:val="22"/>
              </w:rPr>
              <w:t>433M: -60dBm@10% PER</w:t>
            </w:r>
          </w:p>
        </w:tc>
      </w:tr>
      <w:tr w:rsidR="005F183F" w14:paraId="7C60D5FB" w14:textId="77777777" w:rsidTr="005C1982">
        <w:trPr>
          <w:trHeight w:val="402"/>
        </w:trPr>
        <w:tc>
          <w:tcPr>
            <w:tcW w:w="2820" w:type="dxa"/>
            <w:vMerge/>
            <w:tcBorders>
              <w:top w:val="nil"/>
              <w:left w:val="single" w:sz="4" w:space="0" w:color="auto"/>
              <w:bottom w:val="single" w:sz="4" w:space="0" w:color="000000"/>
              <w:right w:val="single" w:sz="4" w:space="0" w:color="auto"/>
            </w:tcBorders>
            <w:vAlign w:val="center"/>
          </w:tcPr>
          <w:p w14:paraId="671AA1C4" w14:textId="77777777" w:rsidR="005F183F" w:rsidRDefault="005F183F" w:rsidP="005C1982">
            <w:pPr>
              <w:widowControl/>
              <w:jc w:val="left"/>
              <w:rPr>
                <w:color w:val="333333"/>
                <w:kern w:val="0"/>
                <w:sz w:val="22"/>
              </w:rPr>
            </w:pPr>
          </w:p>
        </w:tc>
        <w:tc>
          <w:tcPr>
            <w:tcW w:w="6080" w:type="dxa"/>
            <w:tcBorders>
              <w:top w:val="nil"/>
              <w:left w:val="nil"/>
              <w:bottom w:val="single" w:sz="4" w:space="0" w:color="auto"/>
              <w:right w:val="single" w:sz="4" w:space="0" w:color="auto"/>
            </w:tcBorders>
            <w:vAlign w:val="bottom"/>
          </w:tcPr>
          <w:p w14:paraId="03BCC867" w14:textId="77777777" w:rsidR="005F183F" w:rsidRDefault="005F183F" w:rsidP="005C1982">
            <w:pPr>
              <w:widowControl/>
              <w:jc w:val="left"/>
              <w:rPr>
                <w:color w:val="333333"/>
                <w:kern w:val="0"/>
                <w:sz w:val="22"/>
              </w:rPr>
            </w:pPr>
            <w:r>
              <w:rPr>
                <w:color w:val="333333"/>
                <w:kern w:val="0"/>
                <w:sz w:val="22"/>
              </w:rPr>
              <w:t>150M: -68dBm@10% PER</w:t>
            </w:r>
          </w:p>
        </w:tc>
      </w:tr>
      <w:tr w:rsidR="005F183F" w14:paraId="417737D3" w14:textId="77777777" w:rsidTr="005C1982">
        <w:trPr>
          <w:trHeight w:val="402"/>
        </w:trPr>
        <w:tc>
          <w:tcPr>
            <w:tcW w:w="2820" w:type="dxa"/>
            <w:vMerge/>
            <w:tcBorders>
              <w:top w:val="nil"/>
              <w:left w:val="single" w:sz="4" w:space="0" w:color="auto"/>
              <w:bottom w:val="single" w:sz="4" w:space="0" w:color="000000"/>
              <w:right w:val="single" w:sz="4" w:space="0" w:color="auto"/>
            </w:tcBorders>
            <w:vAlign w:val="center"/>
          </w:tcPr>
          <w:p w14:paraId="29FDF1BA" w14:textId="77777777" w:rsidR="005F183F" w:rsidRDefault="005F183F" w:rsidP="005C1982">
            <w:pPr>
              <w:widowControl/>
              <w:jc w:val="left"/>
              <w:rPr>
                <w:color w:val="333333"/>
                <w:kern w:val="0"/>
                <w:sz w:val="22"/>
              </w:rPr>
            </w:pPr>
          </w:p>
        </w:tc>
        <w:tc>
          <w:tcPr>
            <w:tcW w:w="6080" w:type="dxa"/>
            <w:tcBorders>
              <w:top w:val="nil"/>
              <w:left w:val="nil"/>
              <w:bottom w:val="single" w:sz="4" w:space="0" w:color="auto"/>
              <w:right w:val="single" w:sz="4" w:space="0" w:color="auto"/>
            </w:tcBorders>
            <w:vAlign w:val="bottom"/>
          </w:tcPr>
          <w:p w14:paraId="0E2F23A5" w14:textId="77777777" w:rsidR="005F183F" w:rsidRDefault="005F183F" w:rsidP="005C1982">
            <w:pPr>
              <w:widowControl/>
              <w:jc w:val="left"/>
              <w:rPr>
                <w:color w:val="333333"/>
                <w:kern w:val="0"/>
                <w:sz w:val="22"/>
              </w:rPr>
            </w:pPr>
            <w:r>
              <w:rPr>
                <w:color w:val="333333"/>
                <w:kern w:val="0"/>
                <w:sz w:val="22"/>
              </w:rPr>
              <w:t>54M: -70dBm@10% PER</w:t>
            </w:r>
          </w:p>
        </w:tc>
      </w:tr>
      <w:tr w:rsidR="005F183F" w14:paraId="105AAE36" w14:textId="77777777" w:rsidTr="005C1982">
        <w:trPr>
          <w:trHeight w:val="402"/>
        </w:trPr>
        <w:tc>
          <w:tcPr>
            <w:tcW w:w="2820" w:type="dxa"/>
            <w:vMerge/>
            <w:tcBorders>
              <w:top w:val="nil"/>
              <w:left w:val="single" w:sz="4" w:space="0" w:color="auto"/>
              <w:bottom w:val="single" w:sz="4" w:space="0" w:color="000000"/>
              <w:right w:val="single" w:sz="4" w:space="0" w:color="auto"/>
            </w:tcBorders>
            <w:vAlign w:val="center"/>
          </w:tcPr>
          <w:p w14:paraId="15A56D0D" w14:textId="77777777" w:rsidR="005F183F" w:rsidRDefault="005F183F" w:rsidP="005C1982">
            <w:pPr>
              <w:widowControl/>
              <w:jc w:val="left"/>
              <w:rPr>
                <w:color w:val="333333"/>
                <w:kern w:val="0"/>
                <w:sz w:val="22"/>
              </w:rPr>
            </w:pPr>
          </w:p>
        </w:tc>
        <w:tc>
          <w:tcPr>
            <w:tcW w:w="6080" w:type="dxa"/>
            <w:tcBorders>
              <w:top w:val="nil"/>
              <w:left w:val="nil"/>
              <w:bottom w:val="single" w:sz="4" w:space="0" w:color="auto"/>
              <w:right w:val="single" w:sz="4" w:space="0" w:color="auto"/>
            </w:tcBorders>
            <w:vAlign w:val="bottom"/>
          </w:tcPr>
          <w:p w14:paraId="06554592" w14:textId="77777777" w:rsidR="005F183F" w:rsidRDefault="005F183F" w:rsidP="005C1982">
            <w:pPr>
              <w:widowControl/>
              <w:jc w:val="left"/>
              <w:rPr>
                <w:color w:val="333333"/>
                <w:kern w:val="0"/>
                <w:sz w:val="22"/>
              </w:rPr>
            </w:pPr>
            <w:r>
              <w:rPr>
                <w:color w:val="333333"/>
                <w:kern w:val="0"/>
                <w:sz w:val="22"/>
              </w:rPr>
              <w:t>11M: -85dBm@8% PER</w:t>
            </w:r>
          </w:p>
        </w:tc>
      </w:tr>
      <w:tr w:rsidR="005F183F" w14:paraId="13A1EEB4" w14:textId="77777777" w:rsidTr="005C1982">
        <w:trPr>
          <w:trHeight w:val="402"/>
        </w:trPr>
        <w:tc>
          <w:tcPr>
            <w:tcW w:w="2820" w:type="dxa"/>
            <w:tcBorders>
              <w:top w:val="nil"/>
              <w:left w:val="single" w:sz="4" w:space="0" w:color="auto"/>
              <w:bottom w:val="single" w:sz="4" w:space="0" w:color="auto"/>
              <w:right w:val="single" w:sz="4" w:space="0" w:color="auto"/>
            </w:tcBorders>
            <w:vAlign w:val="bottom"/>
          </w:tcPr>
          <w:p w14:paraId="01D9FBA1" w14:textId="77777777" w:rsidR="005F183F" w:rsidRDefault="005F183F" w:rsidP="005C1982">
            <w:pPr>
              <w:widowControl/>
              <w:jc w:val="left"/>
              <w:rPr>
                <w:kern w:val="0"/>
                <w:sz w:val="22"/>
              </w:rPr>
            </w:pPr>
            <w:r>
              <w:rPr>
                <w:kern w:val="0"/>
                <w:sz w:val="22"/>
              </w:rPr>
              <w:t>Work Mode</w:t>
            </w:r>
          </w:p>
        </w:tc>
        <w:tc>
          <w:tcPr>
            <w:tcW w:w="6080" w:type="dxa"/>
            <w:tcBorders>
              <w:top w:val="nil"/>
              <w:left w:val="nil"/>
              <w:bottom w:val="single" w:sz="4" w:space="0" w:color="auto"/>
              <w:right w:val="single" w:sz="4" w:space="0" w:color="auto"/>
            </w:tcBorders>
            <w:vAlign w:val="bottom"/>
          </w:tcPr>
          <w:p w14:paraId="2296F0D5" w14:textId="77777777" w:rsidR="005F183F" w:rsidRDefault="005F183F" w:rsidP="005C1982">
            <w:pPr>
              <w:widowControl/>
              <w:jc w:val="left"/>
              <w:rPr>
                <w:kern w:val="0"/>
                <w:sz w:val="22"/>
              </w:rPr>
            </w:pPr>
            <w:r>
              <w:rPr>
                <w:kern w:val="0"/>
                <w:sz w:val="22"/>
              </w:rPr>
              <w:t>Ad-Hoc Infrastructure</w:t>
            </w:r>
          </w:p>
        </w:tc>
      </w:tr>
      <w:tr w:rsidR="005F183F" w14:paraId="1C94807D" w14:textId="77777777" w:rsidTr="005C1982">
        <w:trPr>
          <w:trHeight w:val="402"/>
        </w:trPr>
        <w:tc>
          <w:tcPr>
            <w:tcW w:w="2820" w:type="dxa"/>
            <w:tcBorders>
              <w:top w:val="nil"/>
              <w:left w:val="single" w:sz="4" w:space="0" w:color="auto"/>
              <w:bottom w:val="single" w:sz="4" w:space="0" w:color="auto"/>
              <w:right w:val="single" w:sz="4" w:space="0" w:color="auto"/>
            </w:tcBorders>
            <w:vAlign w:val="bottom"/>
          </w:tcPr>
          <w:p w14:paraId="464F3945" w14:textId="77777777" w:rsidR="005F183F" w:rsidRDefault="005F183F" w:rsidP="005C1982">
            <w:pPr>
              <w:widowControl/>
              <w:jc w:val="left"/>
              <w:rPr>
                <w:kern w:val="0"/>
                <w:sz w:val="22"/>
              </w:rPr>
            </w:pPr>
            <w:r>
              <w:rPr>
                <w:kern w:val="0"/>
                <w:sz w:val="22"/>
              </w:rPr>
              <w:t>Wireless Security</w:t>
            </w:r>
          </w:p>
        </w:tc>
        <w:tc>
          <w:tcPr>
            <w:tcW w:w="6080" w:type="dxa"/>
            <w:tcBorders>
              <w:top w:val="nil"/>
              <w:left w:val="nil"/>
              <w:bottom w:val="single" w:sz="4" w:space="0" w:color="auto"/>
              <w:right w:val="single" w:sz="4" w:space="0" w:color="auto"/>
            </w:tcBorders>
            <w:vAlign w:val="bottom"/>
          </w:tcPr>
          <w:p w14:paraId="6854E9A6" w14:textId="77777777" w:rsidR="005F183F" w:rsidRDefault="005F183F" w:rsidP="005C1982">
            <w:pPr>
              <w:widowControl/>
              <w:jc w:val="left"/>
              <w:rPr>
                <w:kern w:val="0"/>
                <w:sz w:val="22"/>
              </w:rPr>
            </w:pPr>
            <w:r>
              <w:rPr>
                <w:kern w:val="0"/>
                <w:sz w:val="22"/>
              </w:rPr>
              <w:t>WPS,64/128bit WEP,WPA/WPA2,PA-PSK/WPA2-PSK(TKIP/AES)</w:t>
            </w:r>
          </w:p>
        </w:tc>
      </w:tr>
      <w:tr w:rsidR="005F183F" w14:paraId="328E698E" w14:textId="77777777" w:rsidTr="005C1982">
        <w:trPr>
          <w:trHeight w:val="402"/>
        </w:trPr>
        <w:tc>
          <w:tcPr>
            <w:tcW w:w="2820" w:type="dxa"/>
            <w:tcBorders>
              <w:top w:val="nil"/>
              <w:left w:val="single" w:sz="4" w:space="0" w:color="auto"/>
              <w:bottom w:val="single" w:sz="4" w:space="0" w:color="auto"/>
              <w:right w:val="single" w:sz="4" w:space="0" w:color="auto"/>
            </w:tcBorders>
            <w:vAlign w:val="bottom"/>
          </w:tcPr>
          <w:p w14:paraId="08120691" w14:textId="77777777" w:rsidR="005F183F" w:rsidRDefault="005F183F" w:rsidP="005C1982">
            <w:pPr>
              <w:widowControl/>
              <w:jc w:val="left"/>
              <w:rPr>
                <w:color w:val="333333"/>
                <w:kern w:val="0"/>
                <w:sz w:val="22"/>
              </w:rPr>
            </w:pPr>
            <w:r>
              <w:rPr>
                <w:color w:val="333333"/>
                <w:kern w:val="0"/>
                <w:sz w:val="22"/>
              </w:rPr>
              <w:t>Support Operating System</w:t>
            </w:r>
          </w:p>
        </w:tc>
        <w:tc>
          <w:tcPr>
            <w:tcW w:w="6080" w:type="dxa"/>
            <w:tcBorders>
              <w:top w:val="nil"/>
              <w:left w:val="nil"/>
              <w:bottom w:val="single" w:sz="4" w:space="0" w:color="auto"/>
              <w:right w:val="single" w:sz="4" w:space="0" w:color="auto"/>
            </w:tcBorders>
            <w:vAlign w:val="bottom"/>
          </w:tcPr>
          <w:p w14:paraId="3692A345" w14:textId="77777777" w:rsidR="005F183F" w:rsidRDefault="005F183F" w:rsidP="005C1982">
            <w:pPr>
              <w:widowControl/>
              <w:jc w:val="left"/>
              <w:rPr>
                <w:color w:val="333333"/>
                <w:kern w:val="0"/>
                <w:sz w:val="22"/>
              </w:rPr>
            </w:pPr>
            <w:r>
              <w:rPr>
                <w:color w:val="333333"/>
                <w:kern w:val="0"/>
                <w:sz w:val="22"/>
              </w:rPr>
              <w:t>Windows Vista/win7/Win8</w:t>
            </w:r>
            <w:r>
              <w:rPr>
                <w:rFonts w:hint="eastAsia"/>
                <w:color w:val="333333"/>
                <w:kern w:val="0"/>
                <w:sz w:val="22"/>
              </w:rPr>
              <w:t>/win 8.1</w:t>
            </w:r>
            <w:r>
              <w:rPr>
                <w:color w:val="333333"/>
                <w:kern w:val="0"/>
                <w:sz w:val="22"/>
              </w:rPr>
              <w:t>/Linux/Mac/android</w:t>
            </w:r>
          </w:p>
        </w:tc>
      </w:tr>
      <w:tr w:rsidR="005F183F" w14:paraId="327F83A0" w14:textId="77777777" w:rsidTr="005C1982">
        <w:trPr>
          <w:trHeight w:val="495"/>
        </w:trPr>
        <w:tc>
          <w:tcPr>
            <w:tcW w:w="8900" w:type="dxa"/>
            <w:gridSpan w:val="2"/>
            <w:tcBorders>
              <w:top w:val="single" w:sz="4" w:space="0" w:color="auto"/>
              <w:left w:val="single" w:sz="4" w:space="0" w:color="auto"/>
              <w:bottom w:val="single" w:sz="4" w:space="0" w:color="auto"/>
              <w:right w:val="single" w:sz="4" w:space="0" w:color="auto"/>
            </w:tcBorders>
            <w:vAlign w:val="bottom"/>
          </w:tcPr>
          <w:p w14:paraId="1C743E1C" w14:textId="77777777" w:rsidR="005F183F" w:rsidRDefault="005F183F" w:rsidP="005C1982">
            <w:pPr>
              <w:widowControl/>
              <w:rPr>
                <w:b/>
                <w:bCs/>
                <w:color w:val="000000"/>
                <w:kern w:val="0"/>
                <w:sz w:val="24"/>
              </w:rPr>
            </w:pPr>
            <w:r>
              <w:rPr>
                <w:b/>
                <w:bCs/>
                <w:color w:val="000000"/>
                <w:kern w:val="0"/>
                <w:sz w:val="24"/>
              </w:rPr>
              <w:t>Hardware Feature</w:t>
            </w:r>
          </w:p>
        </w:tc>
      </w:tr>
      <w:tr w:rsidR="005F183F" w14:paraId="7FFA46B9" w14:textId="77777777" w:rsidTr="005C1982">
        <w:trPr>
          <w:trHeight w:val="402"/>
        </w:trPr>
        <w:tc>
          <w:tcPr>
            <w:tcW w:w="2820" w:type="dxa"/>
            <w:tcBorders>
              <w:top w:val="nil"/>
              <w:left w:val="single" w:sz="4" w:space="0" w:color="auto"/>
              <w:bottom w:val="single" w:sz="4" w:space="0" w:color="auto"/>
              <w:right w:val="single" w:sz="4" w:space="0" w:color="auto"/>
            </w:tcBorders>
            <w:vAlign w:val="bottom"/>
          </w:tcPr>
          <w:p w14:paraId="60E96797" w14:textId="77777777" w:rsidR="005F183F" w:rsidRDefault="005F183F" w:rsidP="005C1982">
            <w:pPr>
              <w:widowControl/>
              <w:jc w:val="left"/>
              <w:rPr>
                <w:kern w:val="0"/>
                <w:sz w:val="22"/>
              </w:rPr>
            </w:pPr>
            <w:r>
              <w:rPr>
                <w:kern w:val="0"/>
                <w:sz w:val="22"/>
              </w:rPr>
              <w:t>Interface</w:t>
            </w:r>
          </w:p>
        </w:tc>
        <w:tc>
          <w:tcPr>
            <w:tcW w:w="6080" w:type="dxa"/>
            <w:tcBorders>
              <w:top w:val="nil"/>
              <w:left w:val="nil"/>
              <w:bottom w:val="single" w:sz="4" w:space="0" w:color="auto"/>
              <w:right w:val="single" w:sz="4" w:space="0" w:color="auto"/>
            </w:tcBorders>
            <w:vAlign w:val="bottom"/>
          </w:tcPr>
          <w:p w14:paraId="7537FD38" w14:textId="77777777" w:rsidR="005F183F" w:rsidRDefault="005F183F" w:rsidP="005C1982">
            <w:pPr>
              <w:widowControl/>
              <w:jc w:val="left"/>
              <w:rPr>
                <w:kern w:val="0"/>
                <w:sz w:val="22"/>
              </w:rPr>
            </w:pPr>
            <w:r>
              <w:rPr>
                <w:kern w:val="0"/>
                <w:sz w:val="22"/>
              </w:rPr>
              <w:t>USB2.0 Hi-Speed connector</w:t>
            </w:r>
          </w:p>
        </w:tc>
      </w:tr>
      <w:tr w:rsidR="005F183F" w14:paraId="30EC7CC1" w14:textId="77777777" w:rsidTr="005C1982">
        <w:trPr>
          <w:trHeight w:val="402"/>
        </w:trPr>
        <w:tc>
          <w:tcPr>
            <w:tcW w:w="2820" w:type="dxa"/>
            <w:tcBorders>
              <w:top w:val="nil"/>
              <w:left w:val="single" w:sz="4" w:space="0" w:color="auto"/>
              <w:bottom w:val="single" w:sz="4" w:space="0" w:color="auto"/>
              <w:right w:val="single" w:sz="4" w:space="0" w:color="auto"/>
            </w:tcBorders>
            <w:vAlign w:val="bottom"/>
          </w:tcPr>
          <w:p w14:paraId="3F78314D" w14:textId="77777777" w:rsidR="005F183F" w:rsidRDefault="005F183F" w:rsidP="005C1982">
            <w:pPr>
              <w:widowControl/>
              <w:jc w:val="left"/>
              <w:rPr>
                <w:color w:val="000000"/>
                <w:kern w:val="0"/>
                <w:sz w:val="22"/>
              </w:rPr>
            </w:pPr>
            <w:r>
              <w:rPr>
                <w:color w:val="000000"/>
                <w:kern w:val="0"/>
                <w:sz w:val="22"/>
              </w:rPr>
              <w:t>Chipset</w:t>
            </w:r>
          </w:p>
        </w:tc>
        <w:tc>
          <w:tcPr>
            <w:tcW w:w="6080" w:type="dxa"/>
            <w:tcBorders>
              <w:top w:val="nil"/>
              <w:left w:val="nil"/>
              <w:bottom w:val="single" w:sz="4" w:space="0" w:color="auto"/>
              <w:right w:val="single" w:sz="4" w:space="0" w:color="auto"/>
            </w:tcBorders>
            <w:vAlign w:val="bottom"/>
          </w:tcPr>
          <w:p w14:paraId="010827D3" w14:textId="77777777" w:rsidR="005F183F" w:rsidRDefault="005F183F" w:rsidP="005C1982">
            <w:pPr>
              <w:widowControl/>
              <w:jc w:val="left"/>
              <w:rPr>
                <w:color w:val="333333"/>
                <w:kern w:val="0"/>
                <w:sz w:val="22"/>
              </w:rPr>
            </w:pPr>
            <w:r>
              <w:rPr>
                <w:color w:val="333333"/>
                <w:kern w:val="0"/>
                <w:sz w:val="22"/>
              </w:rPr>
              <w:t>RTL8811AU</w:t>
            </w:r>
          </w:p>
        </w:tc>
      </w:tr>
      <w:tr w:rsidR="005F183F" w14:paraId="2BFC206B" w14:textId="77777777" w:rsidTr="005C1982">
        <w:trPr>
          <w:trHeight w:val="402"/>
        </w:trPr>
        <w:tc>
          <w:tcPr>
            <w:tcW w:w="2820" w:type="dxa"/>
            <w:tcBorders>
              <w:top w:val="nil"/>
              <w:left w:val="single" w:sz="4" w:space="0" w:color="auto"/>
              <w:bottom w:val="single" w:sz="4" w:space="0" w:color="auto"/>
              <w:right w:val="single" w:sz="4" w:space="0" w:color="auto"/>
            </w:tcBorders>
            <w:vAlign w:val="bottom"/>
          </w:tcPr>
          <w:p w14:paraId="7B7ACD4E" w14:textId="77777777" w:rsidR="005F183F" w:rsidRDefault="005F183F" w:rsidP="005C1982">
            <w:pPr>
              <w:widowControl/>
              <w:jc w:val="left"/>
              <w:rPr>
                <w:color w:val="333333"/>
                <w:kern w:val="0"/>
                <w:sz w:val="22"/>
              </w:rPr>
            </w:pPr>
            <w:r>
              <w:rPr>
                <w:color w:val="333333"/>
                <w:kern w:val="0"/>
                <w:sz w:val="22"/>
              </w:rPr>
              <w:t>Antenna Type</w:t>
            </w:r>
          </w:p>
        </w:tc>
        <w:tc>
          <w:tcPr>
            <w:tcW w:w="6080" w:type="dxa"/>
            <w:tcBorders>
              <w:top w:val="nil"/>
              <w:left w:val="nil"/>
              <w:bottom w:val="single" w:sz="4" w:space="0" w:color="auto"/>
              <w:right w:val="single" w:sz="4" w:space="0" w:color="auto"/>
            </w:tcBorders>
            <w:vAlign w:val="bottom"/>
          </w:tcPr>
          <w:p w14:paraId="312322D5" w14:textId="77777777" w:rsidR="005F183F" w:rsidRDefault="005F183F" w:rsidP="005C1982">
            <w:pPr>
              <w:widowControl/>
              <w:jc w:val="left"/>
              <w:rPr>
                <w:color w:val="333333"/>
                <w:kern w:val="0"/>
                <w:sz w:val="22"/>
              </w:rPr>
            </w:pPr>
            <w:r>
              <w:rPr>
                <w:color w:val="333333"/>
                <w:kern w:val="0"/>
                <w:sz w:val="22"/>
              </w:rPr>
              <w:t xml:space="preserve">detachable 3dbi antenna </w:t>
            </w:r>
          </w:p>
        </w:tc>
      </w:tr>
      <w:tr w:rsidR="005F183F" w14:paraId="3A6A9AF1" w14:textId="77777777" w:rsidTr="005C1982">
        <w:trPr>
          <w:trHeight w:val="402"/>
        </w:trPr>
        <w:tc>
          <w:tcPr>
            <w:tcW w:w="2820" w:type="dxa"/>
            <w:tcBorders>
              <w:top w:val="nil"/>
              <w:left w:val="single" w:sz="4" w:space="0" w:color="auto"/>
              <w:bottom w:val="single" w:sz="4" w:space="0" w:color="auto"/>
              <w:right w:val="single" w:sz="4" w:space="0" w:color="auto"/>
            </w:tcBorders>
            <w:vAlign w:val="bottom"/>
          </w:tcPr>
          <w:p w14:paraId="027476F3" w14:textId="77777777" w:rsidR="005F183F" w:rsidRDefault="005F183F" w:rsidP="005C1982">
            <w:pPr>
              <w:widowControl/>
              <w:jc w:val="left"/>
              <w:rPr>
                <w:color w:val="333333"/>
                <w:kern w:val="0"/>
                <w:sz w:val="22"/>
              </w:rPr>
            </w:pPr>
            <w:r>
              <w:rPr>
                <w:color w:val="333333"/>
                <w:kern w:val="0"/>
                <w:sz w:val="22"/>
              </w:rPr>
              <w:t>WPS</w:t>
            </w:r>
          </w:p>
        </w:tc>
        <w:tc>
          <w:tcPr>
            <w:tcW w:w="6080" w:type="dxa"/>
            <w:tcBorders>
              <w:top w:val="nil"/>
              <w:left w:val="nil"/>
              <w:bottom w:val="single" w:sz="4" w:space="0" w:color="auto"/>
              <w:right w:val="single" w:sz="4" w:space="0" w:color="auto"/>
            </w:tcBorders>
            <w:vAlign w:val="bottom"/>
          </w:tcPr>
          <w:p w14:paraId="49040618" w14:textId="77777777" w:rsidR="005F183F" w:rsidRDefault="005F183F" w:rsidP="005C1982">
            <w:pPr>
              <w:widowControl/>
              <w:jc w:val="left"/>
              <w:rPr>
                <w:color w:val="333333"/>
                <w:kern w:val="0"/>
                <w:sz w:val="22"/>
              </w:rPr>
            </w:pPr>
            <w:r>
              <w:rPr>
                <w:color w:val="333333"/>
                <w:kern w:val="0"/>
                <w:sz w:val="22"/>
              </w:rPr>
              <w:t>software</w:t>
            </w:r>
          </w:p>
        </w:tc>
      </w:tr>
      <w:tr w:rsidR="005F183F" w14:paraId="18A4939F" w14:textId="77777777" w:rsidTr="005C1982">
        <w:trPr>
          <w:trHeight w:val="402"/>
        </w:trPr>
        <w:tc>
          <w:tcPr>
            <w:tcW w:w="2820" w:type="dxa"/>
            <w:tcBorders>
              <w:top w:val="nil"/>
              <w:left w:val="single" w:sz="4" w:space="0" w:color="auto"/>
              <w:bottom w:val="single" w:sz="4" w:space="0" w:color="auto"/>
              <w:right w:val="single" w:sz="4" w:space="0" w:color="auto"/>
            </w:tcBorders>
            <w:vAlign w:val="bottom"/>
          </w:tcPr>
          <w:p w14:paraId="26C6E053" w14:textId="77777777" w:rsidR="005F183F" w:rsidRDefault="005F183F" w:rsidP="005C1982">
            <w:pPr>
              <w:widowControl/>
              <w:jc w:val="left"/>
              <w:rPr>
                <w:rFonts w:eastAsia="宋体" w:hint="eastAsia"/>
                <w:color w:val="333333"/>
                <w:kern w:val="0"/>
                <w:sz w:val="22"/>
              </w:rPr>
            </w:pPr>
            <w:r>
              <w:rPr>
                <w:rFonts w:hint="eastAsia"/>
                <w:color w:val="333333"/>
                <w:kern w:val="0"/>
                <w:sz w:val="22"/>
              </w:rPr>
              <w:t>weight</w:t>
            </w:r>
          </w:p>
        </w:tc>
        <w:tc>
          <w:tcPr>
            <w:tcW w:w="6080" w:type="dxa"/>
            <w:tcBorders>
              <w:top w:val="nil"/>
              <w:left w:val="nil"/>
              <w:bottom w:val="single" w:sz="4" w:space="0" w:color="auto"/>
              <w:right w:val="single" w:sz="4" w:space="0" w:color="auto"/>
            </w:tcBorders>
            <w:vAlign w:val="bottom"/>
          </w:tcPr>
          <w:p w14:paraId="3698A2A6" w14:textId="77777777" w:rsidR="005F183F" w:rsidRDefault="005F183F" w:rsidP="005C1982">
            <w:pPr>
              <w:widowControl/>
              <w:jc w:val="left"/>
              <w:rPr>
                <w:rFonts w:eastAsia="宋体" w:hint="eastAsia"/>
                <w:color w:val="333333"/>
                <w:kern w:val="0"/>
                <w:sz w:val="22"/>
              </w:rPr>
            </w:pPr>
            <w:r>
              <w:rPr>
                <w:rFonts w:hint="eastAsia"/>
                <w:color w:val="333333"/>
                <w:kern w:val="0"/>
                <w:sz w:val="22"/>
              </w:rPr>
              <w:t>40g</w:t>
            </w:r>
          </w:p>
        </w:tc>
      </w:tr>
      <w:tr w:rsidR="005F183F" w14:paraId="2489D70E" w14:textId="77777777" w:rsidTr="005C1982">
        <w:trPr>
          <w:trHeight w:val="402"/>
        </w:trPr>
        <w:tc>
          <w:tcPr>
            <w:tcW w:w="2820" w:type="dxa"/>
            <w:tcBorders>
              <w:top w:val="nil"/>
              <w:left w:val="single" w:sz="4" w:space="0" w:color="auto"/>
              <w:bottom w:val="single" w:sz="4" w:space="0" w:color="auto"/>
              <w:right w:val="single" w:sz="4" w:space="0" w:color="auto"/>
            </w:tcBorders>
            <w:vAlign w:val="bottom"/>
          </w:tcPr>
          <w:p w14:paraId="7CC00204" w14:textId="77777777" w:rsidR="005F183F" w:rsidRDefault="005F183F" w:rsidP="005C1982">
            <w:pPr>
              <w:widowControl/>
              <w:jc w:val="left"/>
              <w:rPr>
                <w:color w:val="333333"/>
                <w:kern w:val="0"/>
                <w:sz w:val="22"/>
              </w:rPr>
            </w:pPr>
            <w:r>
              <w:rPr>
                <w:color w:val="333333"/>
                <w:kern w:val="0"/>
                <w:sz w:val="22"/>
              </w:rPr>
              <w:t xml:space="preserve">Dimensions </w:t>
            </w:r>
          </w:p>
        </w:tc>
        <w:tc>
          <w:tcPr>
            <w:tcW w:w="6080" w:type="dxa"/>
            <w:tcBorders>
              <w:top w:val="nil"/>
              <w:left w:val="nil"/>
              <w:bottom w:val="single" w:sz="4" w:space="0" w:color="auto"/>
              <w:right w:val="single" w:sz="4" w:space="0" w:color="auto"/>
            </w:tcBorders>
            <w:vAlign w:val="bottom"/>
          </w:tcPr>
          <w:p w14:paraId="6D1A49B0" w14:textId="77777777" w:rsidR="005F183F" w:rsidRDefault="005F183F" w:rsidP="005C1982">
            <w:pPr>
              <w:widowControl/>
              <w:jc w:val="left"/>
              <w:rPr>
                <w:color w:val="333333"/>
                <w:kern w:val="0"/>
                <w:sz w:val="22"/>
              </w:rPr>
            </w:pPr>
            <w:r>
              <w:rPr>
                <w:color w:val="333333"/>
                <w:kern w:val="0"/>
                <w:sz w:val="22"/>
              </w:rPr>
              <w:t>47*19*12mm</w:t>
            </w:r>
          </w:p>
        </w:tc>
      </w:tr>
      <w:tr w:rsidR="005F183F" w14:paraId="026E2692" w14:textId="77777777" w:rsidTr="005C1982">
        <w:trPr>
          <w:trHeight w:val="465"/>
        </w:trPr>
        <w:tc>
          <w:tcPr>
            <w:tcW w:w="8900" w:type="dxa"/>
            <w:gridSpan w:val="2"/>
            <w:tcBorders>
              <w:top w:val="single" w:sz="4" w:space="0" w:color="auto"/>
              <w:left w:val="single" w:sz="4" w:space="0" w:color="auto"/>
              <w:bottom w:val="single" w:sz="4" w:space="0" w:color="auto"/>
              <w:right w:val="single" w:sz="4" w:space="0" w:color="auto"/>
            </w:tcBorders>
            <w:vAlign w:val="bottom"/>
          </w:tcPr>
          <w:p w14:paraId="570C0023" w14:textId="77777777" w:rsidR="005F183F" w:rsidRDefault="005F183F" w:rsidP="005C1982">
            <w:pPr>
              <w:widowControl/>
              <w:jc w:val="left"/>
              <w:rPr>
                <w:b/>
                <w:bCs/>
                <w:color w:val="333333"/>
                <w:kern w:val="0"/>
                <w:sz w:val="24"/>
              </w:rPr>
            </w:pPr>
            <w:r>
              <w:rPr>
                <w:b/>
                <w:bCs/>
                <w:color w:val="333333"/>
                <w:kern w:val="0"/>
                <w:sz w:val="24"/>
              </w:rPr>
              <w:t>Other</w:t>
            </w:r>
          </w:p>
        </w:tc>
      </w:tr>
      <w:tr w:rsidR="005F183F" w14:paraId="334B534C" w14:textId="77777777" w:rsidTr="005C1982">
        <w:trPr>
          <w:trHeight w:val="315"/>
        </w:trPr>
        <w:tc>
          <w:tcPr>
            <w:tcW w:w="2820" w:type="dxa"/>
            <w:tcBorders>
              <w:top w:val="nil"/>
              <w:left w:val="single" w:sz="4" w:space="0" w:color="auto"/>
              <w:bottom w:val="single" w:sz="4" w:space="0" w:color="auto"/>
              <w:right w:val="single" w:sz="4" w:space="0" w:color="auto"/>
            </w:tcBorders>
            <w:vAlign w:val="bottom"/>
          </w:tcPr>
          <w:p w14:paraId="56CA5913" w14:textId="77777777" w:rsidR="005F183F" w:rsidRDefault="005F183F" w:rsidP="005C1982">
            <w:pPr>
              <w:widowControl/>
              <w:jc w:val="left"/>
              <w:rPr>
                <w:color w:val="333333"/>
                <w:kern w:val="0"/>
                <w:sz w:val="22"/>
              </w:rPr>
            </w:pPr>
            <w:r>
              <w:rPr>
                <w:color w:val="333333"/>
                <w:kern w:val="0"/>
                <w:sz w:val="22"/>
              </w:rPr>
              <w:lastRenderedPageBreak/>
              <w:t>Package</w:t>
            </w:r>
          </w:p>
        </w:tc>
        <w:tc>
          <w:tcPr>
            <w:tcW w:w="6080" w:type="dxa"/>
            <w:tcBorders>
              <w:top w:val="nil"/>
              <w:left w:val="nil"/>
              <w:bottom w:val="single" w:sz="4" w:space="0" w:color="auto"/>
              <w:right w:val="single" w:sz="4" w:space="0" w:color="auto"/>
            </w:tcBorders>
            <w:vAlign w:val="bottom"/>
          </w:tcPr>
          <w:p w14:paraId="2BC803ED" w14:textId="77777777" w:rsidR="005F183F" w:rsidRDefault="005F183F" w:rsidP="005C1982">
            <w:pPr>
              <w:widowControl/>
              <w:jc w:val="left"/>
              <w:rPr>
                <w:color w:val="333333"/>
                <w:kern w:val="0"/>
                <w:sz w:val="22"/>
              </w:rPr>
            </w:pPr>
            <w:r>
              <w:rPr>
                <w:color w:val="333333"/>
                <w:kern w:val="0"/>
                <w:sz w:val="22"/>
              </w:rPr>
              <w:t>blister pack</w:t>
            </w:r>
          </w:p>
        </w:tc>
      </w:tr>
      <w:tr w:rsidR="005F183F" w14:paraId="22F9593F" w14:textId="77777777" w:rsidTr="005C1982">
        <w:trPr>
          <w:trHeight w:val="315"/>
        </w:trPr>
        <w:tc>
          <w:tcPr>
            <w:tcW w:w="2820" w:type="dxa"/>
            <w:vMerge w:val="restart"/>
            <w:tcBorders>
              <w:top w:val="nil"/>
              <w:left w:val="single" w:sz="4" w:space="0" w:color="auto"/>
              <w:bottom w:val="single" w:sz="4" w:space="0" w:color="auto"/>
              <w:right w:val="single" w:sz="4" w:space="0" w:color="auto"/>
            </w:tcBorders>
            <w:vAlign w:val="bottom"/>
          </w:tcPr>
          <w:p w14:paraId="6BC746ED" w14:textId="77777777" w:rsidR="005F183F" w:rsidRDefault="005F183F" w:rsidP="005C1982">
            <w:pPr>
              <w:widowControl/>
              <w:jc w:val="left"/>
              <w:rPr>
                <w:color w:val="333333"/>
                <w:kern w:val="0"/>
                <w:sz w:val="22"/>
              </w:rPr>
            </w:pPr>
            <w:r>
              <w:rPr>
                <w:color w:val="333333"/>
                <w:kern w:val="0"/>
                <w:sz w:val="22"/>
              </w:rPr>
              <w:t>Package Content</w:t>
            </w:r>
          </w:p>
        </w:tc>
        <w:tc>
          <w:tcPr>
            <w:tcW w:w="6080" w:type="dxa"/>
            <w:tcBorders>
              <w:top w:val="nil"/>
              <w:left w:val="nil"/>
              <w:bottom w:val="single" w:sz="4" w:space="0" w:color="auto"/>
              <w:right w:val="single" w:sz="4" w:space="0" w:color="auto"/>
            </w:tcBorders>
            <w:vAlign w:val="bottom"/>
          </w:tcPr>
          <w:p w14:paraId="56F8D467" w14:textId="77777777" w:rsidR="005F183F" w:rsidRDefault="005F183F" w:rsidP="005C1982">
            <w:pPr>
              <w:widowControl/>
              <w:rPr>
                <w:color w:val="333333"/>
                <w:kern w:val="0"/>
                <w:sz w:val="22"/>
              </w:rPr>
            </w:pPr>
            <w:r>
              <w:rPr>
                <w:color w:val="333333"/>
                <w:kern w:val="0"/>
                <w:sz w:val="22"/>
              </w:rPr>
              <w:t>1PCS OF  USB adapter</w:t>
            </w:r>
          </w:p>
        </w:tc>
      </w:tr>
      <w:tr w:rsidR="005F183F" w14:paraId="1E7F6E56" w14:textId="77777777" w:rsidTr="005C1982">
        <w:trPr>
          <w:trHeight w:val="315"/>
        </w:trPr>
        <w:tc>
          <w:tcPr>
            <w:tcW w:w="2820" w:type="dxa"/>
            <w:vMerge/>
            <w:tcBorders>
              <w:top w:val="nil"/>
              <w:left w:val="single" w:sz="4" w:space="0" w:color="auto"/>
              <w:bottom w:val="single" w:sz="4" w:space="0" w:color="auto"/>
              <w:right w:val="single" w:sz="4" w:space="0" w:color="auto"/>
            </w:tcBorders>
            <w:vAlign w:val="center"/>
          </w:tcPr>
          <w:p w14:paraId="52E199F5" w14:textId="77777777" w:rsidR="005F183F" w:rsidRDefault="005F183F" w:rsidP="005C1982">
            <w:pPr>
              <w:widowControl/>
              <w:jc w:val="left"/>
              <w:rPr>
                <w:color w:val="333333"/>
                <w:kern w:val="0"/>
                <w:sz w:val="22"/>
              </w:rPr>
            </w:pPr>
          </w:p>
        </w:tc>
        <w:tc>
          <w:tcPr>
            <w:tcW w:w="6080" w:type="dxa"/>
            <w:tcBorders>
              <w:top w:val="nil"/>
              <w:left w:val="nil"/>
              <w:bottom w:val="single" w:sz="4" w:space="0" w:color="auto"/>
              <w:right w:val="single" w:sz="4" w:space="0" w:color="auto"/>
            </w:tcBorders>
            <w:vAlign w:val="bottom"/>
          </w:tcPr>
          <w:p w14:paraId="33DC1E34" w14:textId="77777777" w:rsidR="005F183F" w:rsidRDefault="005F183F" w:rsidP="005C1982">
            <w:pPr>
              <w:widowControl/>
              <w:rPr>
                <w:color w:val="333333"/>
                <w:kern w:val="0"/>
                <w:sz w:val="22"/>
              </w:rPr>
            </w:pPr>
            <w:r>
              <w:rPr>
                <w:color w:val="333333"/>
                <w:kern w:val="0"/>
                <w:sz w:val="22"/>
              </w:rPr>
              <w:t>1PCS OF Setup CD</w:t>
            </w:r>
            <w:r>
              <w:rPr>
                <w:rFonts w:ascii="宋体" w:hAnsi="宋体" w:hint="eastAsia"/>
                <w:color w:val="333333"/>
                <w:kern w:val="0"/>
                <w:sz w:val="22"/>
              </w:rPr>
              <w:t>（</w:t>
            </w:r>
            <w:r>
              <w:rPr>
                <w:color w:val="333333"/>
                <w:kern w:val="0"/>
                <w:sz w:val="22"/>
              </w:rPr>
              <w:t>include User Manual</w:t>
            </w:r>
            <w:r>
              <w:rPr>
                <w:rFonts w:ascii="宋体" w:hAnsi="宋体" w:hint="eastAsia"/>
                <w:color w:val="333333"/>
                <w:kern w:val="0"/>
                <w:sz w:val="22"/>
              </w:rPr>
              <w:t>）</w:t>
            </w:r>
          </w:p>
        </w:tc>
      </w:tr>
      <w:tr w:rsidR="005F183F" w14:paraId="4D334C67" w14:textId="77777777" w:rsidTr="005C1982">
        <w:trPr>
          <w:trHeight w:val="315"/>
        </w:trPr>
        <w:tc>
          <w:tcPr>
            <w:tcW w:w="2820" w:type="dxa"/>
            <w:tcBorders>
              <w:top w:val="nil"/>
              <w:left w:val="single" w:sz="4" w:space="0" w:color="auto"/>
              <w:bottom w:val="single" w:sz="4" w:space="0" w:color="auto"/>
              <w:right w:val="single" w:sz="4" w:space="0" w:color="auto"/>
            </w:tcBorders>
            <w:vAlign w:val="bottom"/>
          </w:tcPr>
          <w:p w14:paraId="19B88A9F" w14:textId="77777777" w:rsidR="005F183F" w:rsidRDefault="005F183F" w:rsidP="005C1982">
            <w:pPr>
              <w:widowControl/>
              <w:jc w:val="left"/>
              <w:rPr>
                <w:kern w:val="0"/>
                <w:sz w:val="22"/>
              </w:rPr>
            </w:pPr>
            <w:r>
              <w:rPr>
                <w:kern w:val="0"/>
                <w:sz w:val="22"/>
              </w:rPr>
              <w:t>Operating Temperature</w:t>
            </w:r>
          </w:p>
        </w:tc>
        <w:tc>
          <w:tcPr>
            <w:tcW w:w="6080" w:type="dxa"/>
            <w:tcBorders>
              <w:top w:val="nil"/>
              <w:left w:val="nil"/>
              <w:bottom w:val="single" w:sz="4" w:space="0" w:color="auto"/>
              <w:right w:val="single" w:sz="4" w:space="0" w:color="auto"/>
            </w:tcBorders>
            <w:vAlign w:val="bottom"/>
          </w:tcPr>
          <w:p w14:paraId="57AAC423" w14:textId="77777777" w:rsidR="005F183F" w:rsidRDefault="005F183F" w:rsidP="005C1982">
            <w:pPr>
              <w:widowControl/>
              <w:jc w:val="left"/>
              <w:rPr>
                <w:kern w:val="0"/>
                <w:sz w:val="22"/>
              </w:rPr>
            </w:pPr>
            <w:r>
              <w:rPr>
                <w:kern w:val="0"/>
                <w:sz w:val="22"/>
              </w:rPr>
              <w:t xml:space="preserve"> 0°C~40°C (32°F~104°F)</w:t>
            </w:r>
          </w:p>
        </w:tc>
      </w:tr>
      <w:tr w:rsidR="005F183F" w14:paraId="266E09F8" w14:textId="77777777" w:rsidTr="005C1982">
        <w:trPr>
          <w:trHeight w:val="315"/>
        </w:trPr>
        <w:tc>
          <w:tcPr>
            <w:tcW w:w="2820" w:type="dxa"/>
            <w:tcBorders>
              <w:top w:val="nil"/>
              <w:left w:val="single" w:sz="4" w:space="0" w:color="auto"/>
              <w:bottom w:val="single" w:sz="4" w:space="0" w:color="auto"/>
              <w:right w:val="single" w:sz="4" w:space="0" w:color="auto"/>
            </w:tcBorders>
            <w:vAlign w:val="bottom"/>
          </w:tcPr>
          <w:p w14:paraId="4406F584" w14:textId="77777777" w:rsidR="005F183F" w:rsidRDefault="005F183F" w:rsidP="005C1982">
            <w:pPr>
              <w:widowControl/>
              <w:jc w:val="left"/>
              <w:rPr>
                <w:kern w:val="0"/>
                <w:sz w:val="22"/>
              </w:rPr>
            </w:pPr>
            <w:r>
              <w:rPr>
                <w:kern w:val="0"/>
                <w:sz w:val="22"/>
              </w:rPr>
              <w:t>Storage Temperature</w:t>
            </w:r>
          </w:p>
        </w:tc>
        <w:tc>
          <w:tcPr>
            <w:tcW w:w="6080" w:type="dxa"/>
            <w:tcBorders>
              <w:top w:val="nil"/>
              <w:left w:val="nil"/>
              <w:bottom w:val="single" w:sz="4" w:space="0" w:color="auto"/>
              <w:right w:val="single" w:sz="4" w:space="0" w:color="auto"/>
            </w:tcBorders>
            <w:vAlign w:val="bottom"/>
          </w:tcPr>
          <w:p w14:paraId="5A05AA95" w14:textId="77777777" w:rsidR="005F183F" w:rsidRDefault="005F183F" w:rsidP="005C1982">
            <w:pPr>
              <w:widowControl/>
              <w:jc w:val="left"/>
              <w:rPr>
                <w:kern w:val="0"/>
                <w:sz w:val="22"/>
              </w:rPr>
            </w:pPr>
            <w:r>
              <w:rPr>
                <w:kern w:val="0"/>
                <w:sz w:val="22"/>
              </w:rPr>
              <w:t xml:space="preserve"> -40°C~70°C (-40°F~158°F)</w:t>
            </w:r>
          </w:p>
        </w:tc>
      </w:tr>
      <w:tr w:rsidR="005F183F" w14:paraId="5BA561CD" w14:textId="77777777" w:rsidTr="005C1982">
        <w:trPr>
          <w:trHeight w:val="315"/>
        </w:trPr>
        <w:tc>
          <w:tcPr>
            <w:tcW w:w="2820" w:type="dxa"/>
            <w:tcBorders>
              <w:top w:val="nil"/>
              <w:left w:val="single" w:sz="4" w:space="0" w:color="auto"/>
              <w:bottom w:val="single" w:sz="4" w:space="0" w:color="auto"/>
              <w:right w:val="single" w:sz="4" w:space="0" w:color="auto"/>
            </w:tcBorders>
            <w:vAlign w:val="bottom"/>
          </w:tcPr>
          <w:p w14:paraId="668141E3" w14:textId="77777777" w:rsidR="005F183F" w:rsidRDefault="005F183F" w:rsidP="005C1982">
            <w:pPr>
              <w:widowControl/>
              <w:jc w:val="left"/>
              <w:rPr>
                <w:kern w:val="0"/>
                <w:sz w:val="22"/>
              </w:rPr>
            </w:pPr>
            <w:r>
              <w:rPr>
                <w:kern w:val="0"/>
                <w:sz w:val="22"/>
              </w:rPr>
              <w:t>Relative Humidity</w:t>
            </w:r>
          </w:p>
        </w:tc>
        <w:tc>
          <w:tcPr>
            <w:tcW w:w="6080" w:type="dxa"/>
            <w:tcBorders>
              <w:top w:val="nil"/>
              <w:left w:val="nil"/>
              <w:bottom w:val="single" w:sz="4" w:space="0" w:color="auto"/>
              <w:right w:val="single" w:sz="4" w:space="0" w:color="auto"/>
            </w:tcBorders>
            <w:vAlign w:val="bottom"/>
          </w:tcPr>
          <w:p w14:paraId="07C996A8" w14:textId="77777777" w:rsidR="005F183F" w:rsidRDefault="005F183F" w:rsidP="005C1982">
            <w:pPr>
              <w:widowControl/>
              <w:jc w:val="left"/>
              <w:rPr>
                <w:kern w:val="0"/>
                <w:sz w:val="22"/>
              </w:rPr>
            </w:pPr>
            <w:r>
              <w:rPr>
                <w:kern w:val="0"/>
                <w:sz w:val="22"/>
              </w:rPr>
              <w:t xml:space="preserve"> 10% ~ 90%, non condensation</w:t>
            </w:r>
          </w:p>
        </w:tc>
      </w:tr>
      <w:tr w:rsidR="005F183F" w14:paraId="60816D22" w14:textId="77777777" w:rsidTr="005C1982">
        <w:trPr>
          <w:trHeight w:val="315"/>
        </w:trPr>
        <w:tc>
          <w:tcPr>
            <w:tcW w:w="2820" w:type="dxa"/>
            <w:tcBorders>
              <w:top w:val="nil"/>
              <w:left w:val="single" w:sz="4" w:space="0" w:color="auto"/>
              <w:bottom w:val="single" w:sz="4" w:space="0" w:color="auto"/>
              <w:right w:val="single" w:sz="4" w:space="0" w:color="auto"/>
            </w:tcBorders>
            <w:vAlign w:val="bottom"/>
          </w:tcPr>
          <w:p w14:paraId="72A5ED35" w14:textId="77777777" w:rsidR="005F183F" w:rsidRDefault="005F183F" w:rsidP="005C1982">
            <w:pPr>
              <w:widowControl/>
              <w:jc w:val="left"/>
              <w:rPr>
                <w:kern w:val="0"/>
                <w:sz w:val="22"/>
              </w:rPr>
            </w:pPr>
            <w:r>
              <w:rPr>
                <w:kern w:val="0"/>
                <w:sz w:val="22"/>
              </w:rPr>
              <w:t>Storage Humidity</w:t>
            </w:r>
          </w:p>
        </w:tc>
        <w:tc>
          <w:tcPr>
            <w:tcW w:w="6080" w:type="dxa"/>
            <w:tcBorders>
              <w:top w:val="nil"/>
              <w:left w:val="nil"/>
              <w:bottom w:val="single" w:sz="4" w:space="0" w:color="auto"/>
              <w:right w:val="single" w:sz="4" w:space="0" w:color="auto"/>
            </w:tcBorders>
            <w:vAlign w:val="bottom"/>
          </w:tcPr>
          <w:p w14:paraId="6289EE22" w14:textId="77777777" w:rsidR="005F183F" w:rsidRDefault="005F183F" w:rsidP="005C1982">
            <w:pPr>
              <w:widowControl/>
              <w:jc w:val="left"/>
              <w:rPr>
                <w:kern w:val="0"/>
                <w:sz w:val="22"/>
              </w:rPr>
            </w:pPr>
            <w:r>
              <w:rPr>
                <w:kern w:val="0"/>
                <w:sz w:val="22"/>
              </w:rPr>
              <w:t xml:space="preserve"> 5%~95% non-condensing</w:t>
            </w:r>
          </w:p>
        </w:tc>
      </w:tr>
    </w:tbl>
    <w:p w14:paraId="1B4E0921" w14:textId="582A39F0" w:rsidR="005F183F" w:rsidRDefault="005F183F" w:rsidP="005F183F">
      <w:pPr>
        <w:rPr>
          <w:b/>
          <w:bCs/>
          <w:kern w:val="44"/>
          <w:sz w:val="44"/>
          <w:szCs w:val="44"/>
        </w:rPr>
      </w:pPr>
    </w:p>
    <w:p w14:paraId="66FD9C0E" w14:textId="77777777" w:rsidR="005F183F" w:rsidRPr="005F183F" w:rsidRDefault="005F183F" w:rsidP="005F183F">
      <w:pPr>
        <w:rPr>
          <w:rFonts w:hint="eastAsia"/>
          <w:b/>
          <w:bCs/>
          <w:kern w:val="44"/>
          <w:sz w:val="44"/>
          <w:szCs w:val="44"/>
        </w:rPr>
      </w:pPr>
    </w:p>
    <w:sectPr w:rsidR="005F183F" w:rsidRPr="005F183F"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089F" w14:textId="77777777" w:rsidR="00675D4C" w:rsidRDefault="00675D4C" w:rsidP="007F112D">
      <w:r>
        <w:separator/>
      </w:r>
    </w:p>
  </w:endnote>
  <w:endnote w:type="continuationSeparator" w:id="0">
    <w:p w14:paraId="61DB3C6A" w14:textId="77777777" w:rsidR="00675D4C" w:rsidRDefault="00675D4C"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C4A4" w14:textId="77777777" w:rsidR="00675D4C" w:rsidRDefault="00675D4C" w:rsidP="007F112D">
      <w:r>
        <w:separator/>
      </w:r>
    </w:p>
  </w:footnote>
  <w:footnote w:type="continuationSeparator" w:id="0">
    <w:p w14:paraId="4ABC57BB" w14:textId="77777777" w:rsidR="00675D4C" w:rsidRDefault="00675D4C"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6763539"/>
    <w:multiLevelType w:val="hybridMultilevel"/>
    <w:tmpl w:val="0CE28E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293A1D"/>
    <w:multiLevelType w:val="hybridMultilevel"/>
    <w:tmpl w:val="4E86DF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7"/>
  </w:num>
  <w:num w:numId="4">
    <w:abstractNumId w:val="2"/>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174E7E"/>
    <w:rsid w:val="001F3F44"/>
    <w:rsid w:val="002251C8"/>
    <w:rsid w:val="002C2684"/>
    <w:rsid w:val="003043F9"/>
    <w:rsid w:val="00341FE0"/>
    <w:rsid w:val="00356F05"/>
    <w:rsid w:val="003B1C50"/>
    <w:rsid w:val="004433C5"/>
    <w:rsid w:val="004723D9"/>
    <w:rsid w:val="004F1539"/>
    <w:rsid w:val="00584B8C"/>
    <w:rsid w:val="005F183F"/>
    <w:rsid w:val="00675D4C"/>
    <w:rsid w:val="00741013"/>
    <w:rsid w:val="00755A63"/>
    <w:rsid w:val="007B0E16"/>
    <w:rsid w:val="007F112D"/>
    <w:rsid w:val="0082718D"/>
    <w:rsid w:val="00941BEE"/>
    <w:rsid w:val="00B57D78"/>
    <w:rsid w:val="00EA788E"/>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15</cp:revision>
  <dcterms:created xsi:type="dcterms:W3CDTF">2021-06-17T03:46:00Z</dcterms:created>
  <dcterms:modified xsi:type="dcterms:W3CDTF">2021-06-23T07:51:00Z</dcterms:modified>
</cp:coreProperties>
</file>